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27" w:rsidRDefault="00EE5527" w:rsidP="006C17E4">
      <w:pPr>
        <w:jc w:val="center"/>
        <w:rPr>
          <w:rFonts w:asciiTheme="majorHAnsi" w:hAnsiTheme="majorHAnsi"/>
          <w:sz w:val="96"/>
          <w:szCs w:val="96"/>
        </w:rPr>
      </w:pPr>
    </w:p>
    <w:p w:rsidR="00B621B4" w:rsidRPr="00FC703E" w:rsidRDefault="006C17E4" w:rsidP="006C17E4">
      <w:pPr>
        <w:jc w:val="center"/>
        <w:rPr>
          <w:rFonts w:asciiTheme="majorHAnsi" w:hAnsiTheme="majorHAnsi"/>
          <w:sz w:val="96"/>
          <w:szCs w:val="96"/>
        </w:rPr>
      </w:pPr>
      <w:r w:rsidRPr="00FC703E">
        <w:rPr>
          <w:rFonts w:asciiTheme="majorHAnsi" w:hAnsiTheme="majorHAnsi"/>
          <w:sz w:val="96"/>
          <w:szCs w:val="96"/>
        </w:rPr>
        <w:t>KURSKATALOG</w:t>
      </w:r>
    </w:p>
    <w:p w:rsidR="006C17E4" w:rsidRPr="00FC703E" w:rsidRDefault="006C17E4" w:rsidP="006C17E4">
      <w:pPr>
        <w:jc w:val="center"/>
        <w:rPr>
          <w:rFonts w:asciiTheme="majorHAnsi" w:hAnsiTheme="majorHAnsi"/>
          <w:sz w:val="96"/>
          <w:szCs w:val="96"/>
        </w:rPr>
      </w:pPr>
      <w:r w:rsidRPr="00FC703E">
        <w:rPr>
          <w:rFonts w:asciiTheme="majorHAnsi" w:hAnsiTheme="majorHAnsi"/>
          <w:sz w:val="96"/>
          <w:szCs w:val="96"/>
        </w:rPr>
        <w:t>BAKS</w:t>
      </w:r>
    </w:p>
    <w:p w:rsidR="006C17E4" w:rsidRPr="00FC703E" w:rsidRDefault="0079140B" w:rsidP="006C17E4">
      <w:pPr>
        <w:jc w:val="center"/>
        <w:rPr>
          <w:rFonts w:asciiTheme="majorHAnsi" w:hAnsiTheme="majorHAnsi"/>
          <w:sz w:val="96"/>
          <w:szCs w:val="96"/>
        </w:rPr>
      </w:pPr>
      <w:r>
        <w:rPr>
          <w:rFonts w:asciiTheme="majorHAnsi" w:hAnsiTheme="majorHAnsi"/>
          <w:sz w:val="96"/>
          <w:szCs w:val="96"/>
        </w:rPr>
        <w:t>VÅR 2016</w:t>
      </w:r>
    </w:p>
    <w:p w:rsidR="006C17E4" w:rsidRDefault="00E01D03" w:rsidP="006C17E4">
      <w:pPr>
        <w:jc w:val="center"/>
        <w:rPr>
          <w:sz w:val="96"/>
          <w:szCs w:val="96"/>
        </w:rPr>
      </w:pPr>
      <w:r>
        <w:rPr>
          <w:b/>
          <w:noProof/>
          <w:sz w:val="48"/>
          <w:szCs w:val="48"/>
          <w:lang w:eastAsia="nb-NO"/>
        </w:rPr>
        <w:drawing>
          <wp:inline distT="0" distB="0" distL="0" distR="0" wp14:anchorId="3A7C3A0D" wp14:editId="4ACBDE1D">
            <wp:extent cx="3714750" cy="24765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ur logo lit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103" cy="248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E4" w:rsidRDefault="00041CE4" w:rsidP="006C17E4">
      <w:pPr>
        <w:jc w:val="center"/>
        <w:rPr>
          <w:sz w:val="96"/>
          <w:szCs w:val="96"/>
        </w:rPr>
      </w:pPr>
      <w:r>
        <w:rPr>
          <w:b/>
          <w:noProof/>
          <w:sz w:val="48"/>
          <w:szCs w:val="48"/>
          <w:lang w:eastAsia="nb-NO"/>
        </w:rPr>
        <w:lastRenderedPageBreak/>
        <w:drawing>
          <wp:inline distT="0" distB="0" distL="0" distR="0" wp14:anchorId="631F2006" wp14:editId="3C1C7E11">
            <wp:extent cx="3578651" cy="2922492"/>
            <wp:effectExtent l="0" t="0" r="3175" b="0"/>
            <wp:docPr id="2" name="Bilde 2" descr="J:\Bilder\sko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lder\skol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93" cy="292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3E" w:rsidRPr="00D53FC0" w:rsidRDefault="00FC703E" w:rsidP="00974070">
      <w:pPr>
        <w:pStyle w:val="Ingenmellomrom"/>
        <w:jc w:val="center"/>
        <w:rPr>
          <w:rFonts w:asciiTheme="majorHAnsi" w:hAnsiTheme="majorHAnsi"/>
          <w:b/>
          <w:color w:val="auto"/>
          <w:sz w:val="36"/>
          <w:szCs w:val="36"/>
          <w:lang w:val="nb-NO"/>
        </w:rPr>
      </w:pPr>
      <w:r w:rsidRPr="00D53FC0">
        <w:rPr>
          <w:rFonts w:asciiTheme="majorHAnsi" w:hAnsiTheme="majorHAnsi"/>
          <w:b/>
          <w:color w:val="auto"/>
          <w:sz w:val="36"/>
          <w:szCs w:val="36"/>
          <w:lang w:val="nb-NO"/>
        </w:rPr>
        <w:t>Ansatte</w:t>
      </w:r>
    </w:p>
    <w:p w:rsidR="00FC703E" w:rsidRPr="00FC703E" w:rsidRDefault="00FC703E" w:rsidP="00974070">
      <w:pPr>
        <w:pStyle w:val="Ingenmellomrom"/>
        <w:jc w:val="center"/>
        <w:rPr>
          <w:rFonts w:asciiTheme="majorHAnsi" w:hAnsiTheme="majorHAnsi"/>
          <w:color w:val="auto"/>
          <w:sz w:val="28"/>
          <w:szCs w:val="28"/>
          <w:lang w:val="nb-NO"/>
        </w:rPr>
      </w:pPr>
    </w:p>
    <w:p w:rsidR="00FC703E" w:rsidRDefault="00FC703E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FC703E">
        <w:rPr>
          <w:rFonts w:asciiTheme="majorHAnsi" w:hAnsiTheme="majorHAnsi" w:cs="Times New Roman"/>
          <w:color w:val="auto"/>
          <w:sz w:val="28"/>
          <w:szCs w:val="28"/>
          <w:lang w:val="nb-NO"/>
        </w:rPr>
        <w:t>Siri</w:t>
      </w:r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 Thoresen</w:t>
      </w:r>
      <w:r w:rsidRPr="00FC703E"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 (leder)</w:t>
      </w:r>
    </w:p>
    <w:p w:rsidR="00FC703E" w:rsidRDefault="00FC703E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FC703E">
        <w:rPr>
          <w:rFonts w:asciiTheme="majorHAnsi" w:hAnsiTheme="majorHAnsi" w:cs="Times New Roman"/>
          <w:color w:val="auto"/>
          <w:sz w:val="28"/>
          <w:szCs w:val="28"/>
          <w:lang w:val="nb-NO"/>
        </w:rPr>
        <w:t>Ivan</w:t>
      </w:r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 </w:t>
      </w:r>
      <w:r w:rsidRPr="00FC703E">
        <w:rPr>
          <w:rFonts w:asciiTheme="majorHAnsi" w:hAnsiTheme="majorHAnsi" w:cs="Times New Roman"/>
          <w:color w:val="auto"/>
          <w:sz w:val="28"/>
          <w:szCs w:val="28"/>
          <w:lang w:val="nb-NO"/>
        </w:rPr>
        <w:t>Reigstad</w:t>
      </w:r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 </w:t>
      </w:r>
      <w:r w:rsidRPr="00FC703E">
        <w:rPr>
          <w:rFonts w:asciiTheme="majorHAnsi" w:hAnsiTheme="majorHAnsi" w:cs="Times New Roman"/>
          <w:color w:val="auto"/>
          <w:sz w:val="28"/>
          <w:szCs w:val="28"/>
          <w:lang w:val="nb-NO"/>
        </w:rPr>
        <w:t>(baseleder)</w:t>
      </w:r>
    </w:p>
    <w:p w:rsid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>Agnes Tysland</w:t>
      </w:r>
    </w:p>
    <w:p w:rsidR="000B43A0" w:rsidRP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0B43A0">
        <w:rPr>
          <w:rFonts w:asciiTheme="majorHAnsi" w:hAnsiTheme="majorHAnsi" w:cs="Times New Roman"/>
          <w:color w:val="auto"/>
          <w:sz w:val="28"/>
          <w:szCs w:val="28"/>
          <w:lang w:val="nb-NO"/>
        </w:rPr>
        <w:t>Amelia Holmsen</w:t>
      </w:r>
    </w:p>
    <w:p w:rsidR="000B43A0" w:rsidRP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0B43A0">
        <w:rPr>
          <w:rFonts w:asciiTheme="majorHAnsi" w:hAnsiTheme="majorHAnsi" w:cs="Times New Roman"/>
          <w:color w:val="auto"/>
          <w:sz w:val="28"/>
          <w:szCs w:val="28"/>
          <w:lang w:val="nb-NO"/>
        </w:rPr>
        <w:t>Andrea Thiis-Evensen</w:t>
      </w:r>
    </w:p>
    <w:p w:rsidR="000B43A0" w:rsidRPr="00637CAA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637CAA">
        <w:rPr>
          <w:rFonts w:asciiTheme="majorHAnsi" w:hAnsiTheme="majorHAnsi" w:cs="Times New Roman"/>
          <w:color w:val="auto"/>
          <w:sz w:val="28"/>
          <w:szCs w:val="28"/>
          <w:lang w:val="nb-NO"/>
        </w:rPr>
        <w:t>Andrès Rivas Tollefsen</w:t>
      </w:r>
    </w:p>
    <w:p w:rsid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3F043A">
        <w:rPr>
          <w:rFonts w:asciiTheme="majorHAnsi" w:hAnsiTheme="majorHAnsi" w:cs="Times New Roman"/>
          <w:color w:val="auto"/>
          <w:sz w:val="28"/>
          <w:szCs w:val="28"/>
          <w:lang w:val="nb-NO"/>
        </w:rPr>
        <w:t>Anne-Marie Sand</w:t>
      </w:r>
    </w:p>
    <w:p w:rsidR="000B43A0" w:rsidRPr="003F043A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>Audun Lunga</w:t>
      </w:r>
    </w:p>
    <w:p w:rsidR="000B43A0" w:rsidRPr="003F043A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3F043A"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Ayoub </w:t>
      </w:r>
      <w:proofErr w:type="spellStart"/>
      <w:r w:rsidRPr="003F043A">
        <w:rPr>
          <w:rFonts w:asciiTheme="majorHAnsi" w:hAnsiTheme="majorHAnsi" w:cs="Times New Roman"/>
          <w:color w:val="auto"/>
          <w:sz w:val="28"/>
          <w:szCs w:val="28"/>
          <w:lang w:val="nb-NO"/>
        </w:rPr>
        <w:t>Abroub</w:t>
      </w:r>
      <w:proofErr w:type="spellEnd"/>
    </w:p>
    <w:p w:rsidR="000B43A0" w:rsidRPr="002814D6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>Emilie Skogvang</w:t>
      </w:r>
    </w:p>
    <w:p w:rsidR="000B43A0" w:rsidRPr="003F043A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3F043A">
        <w:rPr>
          <w:rFonts w:asciiTheme="majorHAnsi" w:hAnsiTheme="majorHAnsi" w:cs="Times New Roman"/>
          <w:color w:val="auto"/>
          <w:sz w:val="28"/>
          <w:szCs w:val="28"/>
          <w:lang w:val="nb-NO"/>
        </w:rPr>
        <w:t>Erik Dominguez</w:t>
      </w:r>
    </w:p>
    <w:p w:rsidR="000B43A0" w:rsidRP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</w:rPr>
      </w:pPr>
      <w:r w:rsidRPr="000B43A0">
        <w:rPr>
          <w:rFonts w:asciiTheme="majorHAnsi" w:hAnsiTheme="majorHAnsi" w:cs="Times New Roman"/>
          <w:color w:val="auto"/>
          <w:sz w:val="28"/>
          <w:szCs w:val="28"/>
        </w:rPr>
        <w:t>Hardy Liam</w:t>
      </w:r>
    </w:p>
    <w:p w:rsidR="000B43A0" w:rsidRPr="00EE5527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</w:rPr>
      </w:pPr>
      <w:r w:rsidRPr="00EE5527">
        <w:rPr>
          <w:rFonts w:asciiTheme="majorHAnsi" w:hAnsiTheme="majorHAnsi" w:cs="Times New Roman"/>
          <w:color w:val="auto"/>
          <w:sz w:val="28"/>
          <w:szCs w:val="28"/>
        </w:rPr>
        <w:t>Håkon Christensen</w:t>
      </w:r>
    </w:p>
    <w:p w:rsidR="000B43A0" w:rsidRPr="004C0F4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</w:rPr>
      </w:pPr>
      <w:proofErr w:type="spellStart"/>
      <w:r w:rsidRPr="004C0F40">
        <w:rPr>
          <w:rFonts w:asciiTheme="majorHAnsi" w:hAnsiTheme="majorHAnsi" w:cs="Times New Roman"/>
          <w:color w:val="auto"/>
          <w:sz w:val="28"/>
          <w:szCs w:val="28"/>
        </w:rPr>
        <w:t>Isak</w:t>
      </w:r>
      <w:proofErr w:type="spellEnd"/>
      <w:r w:rsidRPr="004C0F40">
        <w:rPr>
          <w:rFonts w:asciiTheme="majorHAnsi" w:hAnsiTheme="majorHAnsi" w:cs="Times New Roman"/>
          <w:color w:val="auto"/>
          <w:sz w:val="28"/>
          <w:szCs w:val="28"/>
        </w:rPr>
        <w:t xml:space="preserve"> </w:t>
      </w:r>
      <w:proofErr w:type="spellStart"/>
      <w:r w:rsidRPr="004C0F40">
        <w:rPr>
          <w:rFonts w:asciiTheme="majorHAnsi" w:hAnsiTheme="majorHAnsi" w:cs="Times New Roman"/>
          <w:color w:val="auto"/>
          <w:sz w:val="28"/>
          <w:szCs w:val="28"/>
        </w:rPr>
        <w:t>Falch</w:t>
      </w:r>
      <w:proofErr w:type="spellEnd"/>
      <w:r w:rsidRPr="004C0F40">
        <w:rPr>
          <w:rFonts w:asciiTheme="majorHAnsi" w:hAnsiTheme="majorHAnsi" w:cs="Times New Roman"/>
          <w:color w:val="auto"/>
          <w:sz w:val="28"/>
          <w:szCs w:val="28"/>
        </w:rPr>
        <w:t xml:space="preserve"> </w:t>
      </w:r>
      <w:proofErr w:type="spellStart"/>
      <w:r w:rsidRPr="004C0F40">
        <w:rPr>
          <w:rFonts w:asciiTheme="majorHAnsi" w:hAnsiTheme="majorHAnsi" w:cs="Times New Roman"/>
          <w:color w:val="auto"/>
          <w:sz w:val="28"/>
          <w:szCs w:val="28"/>
        </w:rPr>
        <w:t>Alsos</w:t>
      </w:r>
      <w:proofErr w:type="spellEnd"/>
    </w:p>
    <w:p w:rsid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</w:rPr>
      </w:pPr>
      <w:proofErr w:type="spellStart"/>
      <w:r>
        <w:rPr>
          <w:rFonts w:asciiTheme="majorHAnsi" w:hAnsiTheme="majorHAnsi" w:cs="Times New Roman"/>
          <w:color w:val="auto"/>
          <w:sz w:val="28"/>
          <w:szCs w:val="28"/>
        </w:rPr>
        <w:t>Kajsa</w:t>
      </w:r>
      <w:proofErr w:type="spellEnd"/>
      <w:r>
        <w:rPr>
          <w:rFonts w:asciiTheme="majorHAnsi" w:hAnsiTheme="majorHAnsi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color w:val="auto"/>
          <w:sz w:val="28"/>
          <w:szCs w:val="28"/>
        </w:rPr>
        <w:t>Karlsson</w:t>
      </w:r>
      <w:proofErr w:type="spellEnd"/>
    </w:p>
    <w:p w:rsidR="000B43A0" w:rsidRPr="00FC703E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</w:rPr>
      </w:pPr>
      <w:r w:rsidRPr="00FC703E">
        <w:rPr>
          <w:rFonts w:asciiTheme="majorHAnsi" w:hAnsiTheme="majorHAnsi" w:cs="Times New Roman"/>
          <w:color w:val="auto"/>
          <w:sz w:val="28"/>
          <w:szCs w:val="28"/>
        </w:rPr>
        <w:t>Lars Christian</w:t>
      </w:r>
      <w:r>
        <w:rPr>
          <w:rFonts w:asciiTheme="majorHAnsi" w:hAnsiTheme="majorHAnsi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color w:val="auto"/>
          <w:sz w:val="28"/>
          <w:szCs w:val="28"/>
        </w:rPr>
        <w:t>Hol</w:t>
      </w:r>
      <w:proofErr w:type="spellEnd"/>
    </w:p>
    <w:p w:rsidR="000B43A0" w:rsidRP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</w:rPr>
      </w:pPr>
      <w:r w:rsidRPr="000B43A0">
        <w:rPr>
          <w:rFonts w:asciiTheme="majorHAnsi" w:hAnsiTheme="majorHAnsi" w:cs="Times New Roman"/>
          <w:color w:val="auto"/>
          <w:sz w:val="28"/>
          <w:szCs w:val="28"/>
        </w:rPr>
        <w:t>Marianne Holsmo</w:t>
      </w:r>
    </w:p>
    <w:p w:rsidR="000B43A0" w:rsidRPr="003F043A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proofErr w:type="spellStart"/>
      <w:r w:rsidRPr="003F043A">
        <w:rPr>
          <w:rFonts w:asciiTheme="majorHAnsi" w:hAnsiTheme="majorHAnsi" w:cs="Times New Roman"/>
          <w:color w:val="auto"/>
          <w:sz w:val="28"/>
          <w:szCs w:val="28"/>
          <w:lang w:val="nb-NO"/>
        </w:rPr>
        <w:t>Sahar</w:t>
      </w:r>
      <w:proofErr w:type="spellEnd"/>
      <w:r w:rsidRPr="003F043A"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 Guttormsen</w:t>
      </w:r>
    </w:p>
    <w:p w:rsidR="000B43A0" w:rsidRPr="00AF44F6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 w:rsidRPr="00AF44F6"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Sebastian </w:t>
      </w:r>
      <w:proofErr w:type="spellStart"/>
      <w:r w:rsidRPr="00AF44F6">
        <w:rPr>
          <w:rFonts w:asciiTheme="majorHAnsi" w:hAnsiTheme="majorHAnsi" w:cs="Times New Roman"/>
          <w:color w:val="auto"/>
          <w:sz w:val="28"/>
          <w:szCs w:val="28"/>
          <w:lang w:val="nb-NO"/>
        </w:rPr>
        <w:t>Muhleisen</w:t>
      </w:r>
      <w:proofErr w:type="spellEnd"/>
      <w:r w:rsidRPr="00AF44F6"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 Ojo</w:t>
      </w:r>
    </w:p>
    <w:p w:rsidR="000B43A0" w:rsidRPr="004C0F4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2"/>
          <w:szCs w:val="22"/>
          <w:lang w:val="nb-NO"/>
        </w:rPr>
      </w:pPr>
      <w:r w:rsidRPr="004C0F40">
        <w:rPr>
          <w:rFonts w:asciiTheme="majorHAnsi" w:hAnsiTheme="majorHAnsi" w:cs="Times New Roman"/>
          <w:color w:val="auto"/>
          <w:sz w:val="28"/>
          <w:szCs w:val="28"/>
          <w:lang w:val="nb-NO"/>
        </w:rPr>
        <w:t xml:space="preserve">Sigve </w:t>
      </w:r>
      <w:proofErr w:type="spellStart"/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>Kvitvik</w:t>
      </w:r>
      <w:proofErr w:type="spellEnd"/>
    </w:p>
    <w:p w:rsidR="000B43A0" w:rsidRDefault="000B43A0" w:rsidP="00974070">
      <w:pPr>
        <w:pStyle w:val="Ingenmellomrom"/>
        <w:spacing w:line="276" w:lineRule="auto"/>
        <w:jc w:val="center"/>
        <w:rPr>
          <w:rFonts w:asciiTheme="majorHAnsi" w:hAnsiTheme="majorHAnsi" w:cs="Times New Roman"/>
          <w:color w:val="auto"/>
          <w:sz w:val="28"/>
          <w:szCs w:val="28"/>
          <w:lang w:val="nb-NO"/>
        </w:rPr>
      </w:pPr>
      <w:r>
        <w:rPr>
          <w:rFonts w:asciiTheme="majorHAnsi" w:hAnsiTheme="majorHAnsi" w:cs="Times New Roman"/>
          <w:color w:val="auto"/>
          <w:sz w:val="28"/>
          <w:szCs w:val="28"/>
          <w:lang w:val="nb-NO"/>
        </w:rPr>
        <w:t>Sissel Vatn</w:t>
      </w:r>
    </w:p>
    <w:p w:rsidR="00573871" w:rsidRDefault="00573871" w:rsidP="00FC703E">
      <w:pPr>
        <w:rPr>
          <w:rFonts w:asciiTheme="majorHAnsi" w:hAnsiTheme="majorHAnsi"/>
          <w:sz w:val="28"/>
          <w:szCs w:val="28"/>
        </w:rPr>
      </w:pPr>
      <w:r>
        <w:rPr>
          <w:noProof/>
          <w:sz w:val="30"/>
          <w:szCs w:val="30"/>
          <w:lang w:eastAsia="nb-NO"/>
        </w:rPr>
        <w:lastRenderedPageBreak/>
        <w:drawing>
          <wp:inline distT="0" distB="0" distL="0" distR="0" wp14:anchorId="6B55368E" wp14:editId="3F1ADDB2">
            <wp:extent cx="5710687" cy="3200400"/>
            <wp:effectExtent l="0" t="0" r="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E4F19" w:rsidRPr="000541AB" w:rsidRDefault="007E54ED" w:rsidP="009E4F19">
      <w:pPr>
        <w:spacing w:after="0" w:line="360" w:lineRule="auto"/>
        <w:rPr>
          <w:rFonts w:asciiTheme="majorHAnsi" w:eastAsiaTheme="minorEastAsia" w:hAnsiTheme="majorHAnsi"/>
          <w:b/>
          <w:sz w:val="32"/>
          <w:szCs w:val="32"/>
          <w:lang w:eastAsia="ja-JP"/>
        </w:rPr>
      </w:pPr>
      <w:proofErr w:type="gramStart"/>
      <w:r>
        <w:rPr>
          <w:rFonts w:asciiTheme="majorHAnsi" w:eastAsiaTheme="minorEastAsia" w:hAnsiTheme="majorHAnsi"/>
          <w:b/>
          <w:sz w:val="32"/>
          <w:szCs w:val="32"/>
          <w:lang w:eastAsia="ja-JP"/>
        </w:rPr>
        <w:t xml:space="preserve">Vårens </w:t>
      </w:r>
      <w:r w:rsidR="009E4F19" w:rsidRPr="000541AB">
        <w:rPr>
          <w:rFonts w:asciiTheme="majorHAnsi" w:eastAsiaTheme="minorEastAsia" w:hAnsiTheme="majorHAnsi"/>
          <w:b/>
          <w:sz w:val="32"/>
          <w:szCs w:val="32"/>
          <w:lang w:eastAsia="ja-JP"/>
        </w:rPr>
        <w:t xml:space="preserve"> kurs</w:t>
      </w:r>
      <w:proofErr w:type="gramEnd"/>
    </w:p>
    <w:p w:rsidR="0063289B" w:rsidRDefault="009E4F19" w:rsidP="009E4F19">
      <w:p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Denne </w:t>
      </w:r>
      <w:r w:rsidR="007E54ED">
        <w:rPr>
          <w:rFonts w:asciiTheme="majorHAnsi" w:eastAsiaTheme="minorEastAsia" w:hAnsiTheme="majorHAnsi"/>
          <w:sz w:val="24"/>
          <w:szCs w:val="24"/>
          <w:lang w:eastAsia="ja-JP"/>
        </w:rPr>
        <w:t>våren</w:t>
      </w: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 vi</w:t>
      </w:r>
      <w:r w:rsidR="00A36B7B">
        <w:rPr>
          <w:rFonts w:asciiTheme="majorHAnsi" w:eastAsiaTheme="minorEastAsia" w:hAnsiTheme="majorHAnsi"/>
          <w:sz w:val="24"/>
          <w:szCs w:val="24"/>
          <w:lang w:eastAsia="ja-JP"/>
        </w:rPr>
        <w:t>l vi tilby 6</w:t>
      </w:r>
      <w:r w:rsidR="003A1E8A"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 ulike kurs på BAKS: </w:t>
      </w:r>
      <w:r w:rsidR="0063289B">
        <w:rPr>
          <w:rFonts w:asciiTheme="majorHAnsi" w:eastAsiaTheme="minorEastAsia" w:hAnsiTheme="majorHAnsi"/>
          <w:sz w:val="24"/>
          <w:szCs w:val="24"/>
          <w:lang w:eastAsia="ja-JP"/>
        </w:rPr>
        <w:t>idrettskurs</w:t>
      </w: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, formingskurs, </w:t>
      </w:r>
      <w:proofErr w:type="spellStart"/>
      <w:r w:rsidR="002E60CB">
        <w:rPr>
          <w:rFonts w:asciiTheme="majorHAnsi" w:eastAsiaTheme="minorEastAsia" w:hAnsiTheme="majorHAnsi"/>
          <w:sz w:val="24"/>
          <w:szCs w:val="24"/>
          <w:lang w:eastAsia="ja-JP"/>
        </w:rPr>
        <w:t>musikkurs</w:t>
      </w:r>
      <w:proofErr w:type="spellEnd"/>
      <w:r w:rsidR="008707E6">
        <w:rPr>
          <w:rFonts w:asciiTheme="majorHAnsi" w:eastAsiaTheme="minorEastAsia" w:hAnsiTheme="majorHAnsi"/>
          <w:sz w:val="24"/>
          <w:szCs w:val="24"/>
          <w:lang w:eastAsia="ja-JP"/>
        </w:rPr>
        <w:t>, forskerkurs,</w:t>
      </w: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 </w:t>
      </w:r>
      <w:proofErr w:type="spellStart"/>
      <w:r w:rsidR="001771DE" w:rsidRPr="00AF5E5B">
        <w:rPr>
          <w:rFonts w:asciiTheme="majorHAnsi" w:eastAsiaTheme="minorEastAsia" w:hAnsiTheme="majorHAnsi"/>
          <w:sz w:val="24"/>
          <w:szCs w:val="24"/>
          <w:lang w:eastAsia="ja-JP"/>
        </w:rPr>
        <w:t>friluftskurs</w:t>
      </w:r>
      <w:proofErr w:type="spellEnd"/>
      <w:r w:rsidR="00A36B7B">
        <w:rPr>
          <w:rFonts w:asciiTheme="majorHAnsi" w:eastAsiaTheme="minorEastAsia" w:hAnsiTheme="majorHAnsi"/>
          <w:sz w:val="24"/>
          <w:szCs w:val="24"/>
          <w:lang w:eastAsia="ja-JP"/>
        </w:rPr>
        <w:t xml:space="preserve"> </w:t>
      </w:r>
      <w:r w:rsidR="008707E6">
        <w:rPr>
          <w:rFonts w:asciiTheme="majorHAnsi" w:eastAsiaTheme="minorEastAsia" w:hAnsiTheme="majorHAnsi"/>
          <w:sz w:val="24"/>
          <w:szCs w:val="24"/>
          <w:lang w:eastAsia="ja-JP"/>
        </w:rPr>
        <w:t>og dans &amp; aerobickurs</w:t>
      </w: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. </w:t>
      </w:r>
    </w:p>
    <w:p w:rsidR="009E4F19" w:rsidRPr="00AF5E5B" w:rsidRDefault="0063289B" w:rsidP="009E4F19">
      <w:p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I til</w:t>
      </w:r>
      <w:r w:rsidR="00A36B7B">
        <w:rPr>
          <w:rFonts w:asciiTheme="majorHAnsi" w:eastAsiaTheme="minorEastAsia" w:hAnsiTheme="majorHAnsi"/>
          <w:sz w:val="24"/>
          <w:szCs w:val="24"/>
          <w:lang w:eastAsia="ja-JP"/>
        </w:rPr>
        <w:t>l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egg til kursene vår</w:t>
      </w:r>
      <w:r w:rsidR="00E30170">
        <w:rPr>
          <w:rFonts w:asciiTheme="majorHAnsi" w:eastAsiaTheme="minorEastAsia" w:hAnsiTheme="majorHAnsi"/>
          <w:sz w:val="24"/>
          <w:szCs w:val="24"/>
          <w:lang w:eastAsia="ja-JP"/>
        </w:rPr>
        <w:t xml:space="preserve">e fortsetter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vi også</w:t>
      </w:r>
      <w:r w:rsidR="00E30170">
        <w:rPr>
          <w:rFonts w:asciiTheme="majorHAnsi" w:eastAsiaTheme="minorEastAsia" w:hAnsiTheme="majorHAnsi"/>
          <w:sz w:val="24"/>
          <w:szCs w:val="24"/>
          <w:lang w:eastAsia="ja-JP"/>
        </w:rPr>
        <w:t xml:space="preserve"> med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"</w:t>
      </w:r>
      <w:r w:rsidRPr="0063289B">
        <w:rPr>
          <w:rFonts w:asciiTheme="majorHAnsi" w:eastAsiaTheme="minorEastAsia" w:hAnsiTheme="majorHAnsi"/>
          <w:i/>
          <w:sz w:val="24"/>
          <w:szCs w:val="24"/>
          <w:lang w:eastAsia="ja-JP"/>
        </w:rPr>
        <w:t>Lek med Tall</w:t>
      </w:r>
      <w:r w:rsidR="00E30170">
        <w:rPr>
          <w:rFonts w:asciiTheme="majorHAnsi" w:eastAsiaTheme="minorEastAsia" w:hAnsiTheme="majorHAnsi"/>
          <w:sz w:val="24"/>
          <w:szCs w:val="24"/>
          <w:lang w:eastAsia="ja-JP"/>
        </w:rPr>
        <w:t xml:space="preserve">",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et eget kurs for å vekke barnas interesse for regning gjennom lekpregede læringsmetoder som brettspill, terningspill, A-ball, butikklek, matlaging etc. </w:t>
      </w:r>
    </w:p>
    <w:p w:rsidR="00573871" w:rsidRPr="00AF5E5B" w:rsidRDefault="00573871" w:rsidP="009E4F19">
      <w:p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573871" w:rsidRPr="00AF5E5B" w:rsidRDefault="00EA17A5" w:rsidP="00573871">
      <w:pPr>
        <w:pStyle w:val="Listeavsnitt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Vi starter opp i uke</w:t>
      </w:r>
      <w:r w:rsidR="00AE275B">
        <w:rPr>
          <w:rFonts w:asciiTheme="majorHAnsi" w:eastAsiaTheme="minorEastAsia" w:hAnsiTheme="majorHAnsi"/>
          <w:sz w:val="24"/>
          <w:szCs w:val="24"/>
          <w:lang w:eastAsia="ja-JP"/>
        </w:rPr>
        <w:t xml:space="preserve"> 3</w:t>
      </w:r>
      <w:r w:rsidR="00573871"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. </w:t>
      </w:r>
    </w:p>
    <w:p w:rsidR="00392DCD" w:rsidRPr="00392DCD" w:rsidRDefault="00573871" w:rsidP="00392DCD">
      <w:pPr>
        <w:pStyle w:val="Listeavsnitt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>Kursene</w:t>
      </w:r>
      <w:r w:rsidR="00392DCD">
        <w:rPr>
          <w:rFonts w:asciiTheme="majorHAnsi" w:eastAsiaTheme="minorEastAsia" w:hAnsiTheme="majorHAnsi"/>
          <w:sz w:val="24"/>
          <w:szCs w:val="24"/>
          <w:lang w:eastAsia="ja-JP"/>
        </w:rPr>
        <w:t xml:space="preserve"> og Lek med Tall</w:t>
      </w: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 v</w:t>
      </w:r>
      <w:r w:rsidR="00EA17A5">
        <w:rPr>
          <w:rFonts w:asciiTheme="majorHAnsi" w:eastAsiaTheme="minorEastAsia" w:hAnsiTheme="majorHAnsi"/>
          <w:sz w:val="24"/>
          <w:szCs w:val="24"/>
          <w:lang w:eastAsia="ja-JP"/>
        </w:rPr>
        <w:t>il pågå ut</w:t>
      </w:r>
      <w:r w:rsidR="00B81974">
        <w:rPr>
          <w:rFonts w:asciiTheme="majorHAnsi" w:eastAsiaTheme="minorEastAsia" w:hAnsiTheme="majorHAnsi"/>
          <w:sz w:val="24"/>
          <w:szCs w:val="24"/>
          <w:lang w:eastAsia="ja-JP"/>
        </w:rPr>
        <w:t xml:space="preserve"> </w:t>
      </w:r>
      <w:r w:rsidR="00AE275B">
        <w:rPr>
          <w:rFonts w:asciiTheme="majorHAnsi" w:eastAsiaTheme="minorEastAsia" w:hAnsiTheme="majorHAnsi"/>
          <w:sz w:val="24"/>
          <w:szCs w:val="24"/>
          <w:lang w:eastAsia="ja-JP"/>
        </w:rPr>
        <w:t>mai</w:t>
      </w:r>
      <w:r w:rsidR="00EA17A5">
        <w:rPr>
          <w:rFonts w:asciiTheme="majorHAnsi" w:eastAsiaTheme="minorEastAsia" w:hAnsiTheme="majorHAnsi"/>
          <w:sz w:val="24"/>
          <w:szCs w:val="24"/>
          <w:lang w:eastAsia="ja-JP"/>
        </w:rPr>
        <w:t xml:space="preserve"> </w:t>
      </w:r>
    </w:p>
    <w:p w:rsidR="00573871" w:rsidRPr="00AF5E5B" w:rsidRDefault="00573871" w:rsidP="00573871">
      <w:pPr>
        <w:pStyle w:val="Listeavsnitt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 xml:space="preserve">Leksehjelp kommer i tillegg til dette. </w:t>
      </w:r>
    </w:p>
    <w:p w:rsidR="009E4F19" w:rsidRPr="00AF5E5B" w:rsidRDefault="009E4F19" w:rsidP="00573871">
      <w:pPr>
        <w:pStyle w:val="Listeavsnitt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 w:rsidRPr="00AF5E5B">
        <w:rPr>
          <w:rFonts w:asciiTheme="majorHAnsi" w:eastAsiaTheme="minorEastAsia" w:hAnsiTheme="majorHAnsi"/>
          <w:sz w:val="24"/>
          <w:szCs w:val="24"/>
          <w:lang w:eastAsia="ja-JP"/>
        </w:rPr>
        <w:t>Elev</w:t>
      </w:r>
      <w:r w:rsidR="00392DCD">
        <w:rPr>
          <w:rFonts w:asciiTheme="majorHAnsi" w:eastAsiaTheme="minorEastAsia" w:hAnsiTheme="majorHAnsi"/>
          <w:sz w:val="24"/>
          <w:szCs w:val="24"/>
          <w:lang w:eastAsia="ja-JP"/>
        </w:rPr>
        <w:t>ene kan delta på to kurs hver i tillegg til Lek med Tall</w:t>
      </w:r>
    </w:p>
    <w:p w:rsidR="00573871" w:rsidRPr="00AF5E5B" w:rsidRDefault="00573871" w:rsidP="009E4F19">
      <w:p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4A7C6A" w:rsidRPr="009B62B9" w:rsidRDefault="00573871" w:rsidP="00573871">
      <w:pPr>
        <w:pStyle w:val="Listeavsnitt"/>
        <w:numPr>
          <w:ilvl w:val="0"/>
          <w:numId w:val="1"/>
        </w:numPr>
        <w:spacing w:after="0" w:line="360" w:lineRule="auto"/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</w:pPr>
      <w:r w:rsidRPr="009B62B9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>Påmelding</w:t>
      </w:r>
      <w:r w:rsidRPr="009B62B9">
        <w:rPr>
          <w:rFonts w:asciiTheme="majorHAnsi" w:eastAsiaTheme="minorEastAsia" w:hAnsiTheme="majorHAnsi"/>
          <w:sz w:val="28"/>
          <w:szCs w:val="28"/>
          <w:u w:val="single"/>
          <w:lang w:eastAsia="ja-JP"/>
        </w:rPr>
        <w:t xml:space="preserve"> </w:t>
      </w:r>
      <w:r w:rsidRPr="009B62B9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>gjøres ved å sende mail</w:t>
      </w:r>
      <w:r w:rsidR="00637CAA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 xml:space="preserve"> med barnets navn, klasse og ønskede kurs</w:t>
      </w:r>
      <w:r w:rsidRPr="009B62B9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 xml:space="preserve"> til </w:t>
      </w:r>
      <w:proofErr w:type="gramStart"/>
      <w:r w:rsidR="00956CCF" w:rsidRPr="009B62B9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>Baseleder</w:t>
      </w:r>
      <w:r w:rsidRPr="009B62B9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 xml:space="preserve"> </w:t>
      </w:r>
      <w:r w:rsidR="00AE0AB7" w:rsidRPr="009B62B9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>:</w:t>
      </w:r>
      <w:proofErr w:type="gramEnd"/>
    </w:p>
    <w:p w:rsidR="009E4F19" w:rsidRPr="009B62B9" w:rsidRDefault="00956CCF" w:rsidP="004A7C6A">
      <w:pPr>
        <w:spacing w:after="0" w:line="360" w:lineRule="auto"/>
        <w:ind w:firstLine="708"/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</w:pPr>
      <w:r w:rsidRPr="009B62B9"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  <w:t>Ivan Reigstad</w:t>
      </w:r>
    </w:p>
    <w:p w:rsidR="00573871" w:rsidRDefault="00AA388B" w:rsidP="00573871">
      <w:pPr>
        <w:spacing w:after="0" w:line="360" w:lineRule="auto"/>
        <w:ind w:left="708"/>
        <w:rPr>
          <w:rStyle w:val="Hyperkobling"/>
          <w:rFonts w:asciiTheme="majorHAnsi" w:eastAsiaTheme="minorEastAsia" w:hAnsiTheme="majorHAnsi"/>
          <w:sz w:val="24"/>
          <w:szCs w:val="24"/>
          <w:lang w:eastAsia="ja-JP"/>
        </w:rPr>
      </w:pPr>
      <w:hyperlink r:id="rId13" w:history="1">
        <w:r w:rsidR="00AE06E1" w:rsidRPr="00AF5E5B">
          <w:rPr>
            <w:rStyle w:val="Hyperkobling"/>
            <w:rFonts w:asciiTheme="majorHAnsi" w:eastAsiaTheme="minorEastAsia" w:hAnsiTheme="majorHAnsi"/>
            <w:sz w:val="24"/>
            <w:szCs w:val="24"/>
            <w:lang w:eastAsia="ja-JP"/>
          </w:rPr>
          <w:t>ivan.reigstad@ude.oslo.kommune.no</w:t>
        </w:r>
      </w:hyperlink>
    </w:p>
    <w:p w:rsidR="000541AB" w:rsidRDefault="000541AB" w:rsidP="00573871">
      <w:pPr>
        <w:spacing w:after="0" w:line="360" w:lineRule="auto"/>
        <w:ind w:left="708"/>
        <w:rPr>
          <w:rStyle w:val="Hyperkobling"/>
          <w:rFonts w:asciiTheme="majorHAnsi" w:eastAsiaTheme="minorEastAsia" w:hAnsiTheme="majorHAnsi"/>
          <w:sz w:val="24"/>
          <w:szCs w:val="24"/>
          <w:lang w:eastAsia="ja-JP"/>
        </w:rPr>
      </w:pPr>
    </w:p>
    <w:p w:rsidR="00573871" w:rsidRPr="000541AB" w:rsidRDefault="00AE06E1" w:rsidP="006019EA">
      <w:pPr>
        <w:spacing w:after="0" w:line="360" w:lineRule="auto"/>
        <w:rPr>
          <w:rFonts w:asciiTheme="majorHAnsi" w:eastAsiaTheme="minorEastAsia" w:hAnsiTheme="majorHAnsi"/>
          <w:b/>
          <w:color w:val="FF0000"/>
          <w:sz w:val="28"/>
          <w:szCs w:val="28"/>
          <w:lang w:eastAsia="ja-JP"/>
        </w:rPr>
      </w:pPr>
      <w:r w:rsidRPr="000541AB">
        <w:rPr>
          <w:rFonts w:asciiTheme="majorHAnsi" w:eastAsiaTheme="minorEastAsia" w:hAnsiTheme="majorHAnsi"/>
          <w:b/>
          <w:color w:val="FF0000"/>
          <w:sz w:val="28"/>
          <w:szCs w:val="28"/>
          <w:lang w:eastAsia="ja-JP"/>
        </w:rPr>
        <w:t xml:space="preserve">Påmeldingsfrist: </w:t>
      </w:r>
      <w:r w:rsidR="00392DCD">
        <w:rPr>
          <w:rFonts w:asciiTheme="majorHAnsi" w:eastAsiaTheme="minorEastAsia" w:hAnsiTheme="majorHAnsi"/>
          <w:b/>
          <w:color w:val="FF0000"/>
          <w:sz w:val="28"/>
          <w:szCs w:val="28"/>
          <w:lang w:eastAsia="ja-JP"/>
        </w:rPr>
        <w:t>Mandag 11. Januar</w:t>
      </w:r>
      <w:r w:rsidR="00573871" w:rsidRPr="000541AB">
        <w:rPr>
          <w:rFonts w:asciiTheme="majorHAnsi" w:eastAsiaTheme="minorEastAsia" w:hAnsiTheme="majorHAnsi"/>
          <w:b/>
          <w:color w:val="FF0000"/>
          <w:sz w:val="28"/>
          <w:szCs w:val="28"/>
          <w:lang w:eastAsia="ja-JP"/>
        </w:rPr>
        <w:t xml:space="preserve"> (før kl. 12)</w:t>
      </w:r>
    </w:p>
    <w:p w:rsidR="001D12F7" w:rsidRDefault="004A7C6A" w:rsidP="003F043A">
      <w:pPr>
        <w:pStyle w:val="Listeavsnitt"/>
        <w:spacing w:after="0" w:line="360" w:lineRule="auto"/>
        <w:rPr>
          <w:rFonts w:asciiTheme="majorHAnsi" w:eastAsiaTheme="minorEastAsia" w:hAnsiTheme="majorHAnsi"/>
          <w:b/>
          <w:sz w:val="28"/>
          <w:szCs w:val="28"/>
          <w:lang w:eastAsia="ja-JP"/>
        </w:rPr>
      </w:pPr>
      <w:r w:rsidRPr="000541AB">
        <w:rPr>
          <w:rFonts w:asciiTheme="majorHAnsi" w:eastAsiaTheme="minorEastAsia" w:hAnsiTheme="majorHAnsi"/>
          <w:b/>
          <w:sz w:val="28"/>
          <w:szCs w:val="28"/>
          <w:lang w:eastAsia="ja-JP"/>
        </w:rPr>
        <w:t>Merk mailen med "Påmelding til kurs"</w:t>
      </w:r>
    </w:p>
    <w:p w:rsidR="000F0D91" w:rsidRDefault="000F0D91" w:rsidP="000F0D91">
      <w:pPr>
        <w:pStyle w:val="Listeavsnitt"/>
        <w:spacing w:after="0" w:line="360" w:lineRule="auto"/>
        <w:rPr>
          <w:rFonts w:asciiTheme="majorHAnsi" w:eastAsiaTheme="minorEastAsia" w:hAnsiTheme="majorHAnsi"/>
          <w:b/>
          <w:sz w:val="28"/>
          <w:szCs w:val="28"/>
          <w:lang w:eastAsia="ja-JP"/>
        </w:rPr>
      </w:pPr>
      <w:r>
        <w:rPr>
          <w:rFonts w:asciiTheme="majorHAnsi" w:eastAsiaTheme="minorEastAsia" w:hAnsiTheme="majorHAnsi"/>
          <w:b/>
          <w:sz w:val="28"/>
          <w:szCs w:val="28"/>
          <w:lang w:eastAsia="ja-JP"/>
        </w:rPr>
        <w:lastRenderedPageBreak/>
        <w:t>Dere kan forvente av Baks:</w:t>
      </w:r>
    </w:p>
    <w:p w:rsidR="000F0D91" w:rsidRDefault="000F0D91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-Barna får beskjed når kursene starter.</w:t>
      </w:r>
    </w:p>
    <w:p w:rsidR="001F47BB" w:rsidRDefault="001F47BB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-Vi samler inn barna og gjør de klare for aktiviteten.</w:t>
      </w:r>
    </w:p>
    <w:p w:rsidR="001F47BB" w:rsidRPr="001F47BB" w:rsidRDefault="000F0D91" w:rsidP="001F47BB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-Et planlagt </w:t>
      </w:r>
      <w:r w:rsidR="00611A2D">
        <w:rPr>
          <w:rFonts w:asciiTheme="majorHAnsi" w:eastAsiaTheme="minorEastAsia" w:hAnsiTheme="majorHAnsi"/>
          <w:sz w:val="24"/>
          <w:szCs w:val="24"/>
          <w:lang w:eastAsia="ja-JP"/>
        </w:rPr>
        <w:t xml:space="preserve">opplegg med lek, moro, </w:t>
      </w:r>
      <w:r w:rsidR="001F47BB">
        <w:rPr>
          <w:rFonts w:asciiTheme="majorHAnsi" w:eastAsiaTheme="minorEastAsia" w:hAnsiTheme="majorHAnsi"/>
          <w:sz w:val="24"/>
          <w:szCs w:val="24"/>
          <w:lang w:eastAsia="ja-JP"/>
        </w:rPr>
        <w:t>læring og mestring.</w:t>
      </w:r>
    </w:p>
    <w:p w:rsidR="001F47BB" w:rsidRDefault="001F47BB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-Motiverte og kompetente kursholdere</w:t>
      </w:r>
      <w:r w:rsidR="00A14A8D">
        <w:rPr>
          <w:rFonts w:asciiTheme="majorHAnsi" w:eastAsiaTheme="minorEastAsia" w:hAnsiTheme="majorHAnsi"/>
          <w:sz w:val="24"/>
          <w:szCs w:val="24"/>
          <w:lang w:eastAsia="ja-JP"/>
        </w:rPr>
        <w:t>.</w:t>
      </w:r>
    </w:p>
    <w:p w:rsidR="00AA6C63" w:rsidRPr="000F0D91" w:rsidRDefault="00AA6C63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-Oppfølging av barnets interesse for kurset</w:t>
      </w:r>
      <w:r w:rsidR="00A14A8D">
        <w:rPr>
          <w:rFonts w:asciiTheme="majorHAnsi" w:eastAsiaTheme="minorEastAsia" w:hAnsiTheme="majorHAnsi"/>
          <w:sz w:val="24"/>
          <w:szCs w:val="24"/>
          <w:lang w:eastAsia="ja-JP"/>
        </w:rPr>
        <w:t>.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</w:t>
      </w:r>
    </w:p>
    <w:p w:rsidR="000F0D91" w:rsidRDefault="000F0D91" w:rsidP="000F0D91">
      <w:pPr>
        <w:pStyle w:val="Listeavsnitt"/>
        <w:spacing w:after="0" w:line="360" w:lineRule="auto"/>
        <w:rPr>
          <w:rFonts w:asciiTheme="majorHAnsi" w:eastAsiaTheme="minorEastAsia" w:hAnsiTheme="majorHAnsi"/>
          <w:b/>
          <w:sz w:val="28"/>
          <w:szCs w:val="28"/>
          <w:lang w:eastAsia="ja-JP"/>
        </w:rPr>
      </w:pPr>
    </w:p>
    <w:p w:rsidR="000F0D91" w:rsidRDefault="00611A2D" w:rsidP="000F0D91">
      <w:pPr>
        <w:pStyle w:val="Listeavsnitt"/>
        <w:spacing w:after="0" w:line="360" w:lineRule="auto"/>
        <w:rPr>
          <w:rFonts w:asciiTheme="majorHAnsi" w:eastAsiaTheme="minorEastAsia" w:hAnsiTheme="majorHAnsi"/>
          <w:b/>
          <w:sz w:val="28"/>
          <w:szCs w:val="28"/>
          <w:lang w:eastAsia="ja-JP"/>
        </w:rPr>
      </w:pPr>
      <w:r>
        <w:rPr>
          <w:rFonts w:asciiTheme="majorHAnsi" w:eastAsiaTheme="minorEastAsia" w:hAnsiTheme="majorHAnsi"/>
          <w:b/>
          <w:sz w:val="28"/>
          <w:szCs w:val="28"/>
          <w:lang w:eastAsia="ja-JP"/>
        </w:rPr>
        <w:t>Dere må sørge for følgende</w:t>
      </w:r>
      <w:r w:rsidR="000F0D91">
        <w:rPr>
          <w:rFonts w:asciiTheme="majorHAnsi" w:eastAsiaTheme="minorEastAsia" w:hAnsiTheme="majorHAnsi"/>
          <w:b/>
          <w:sz w:val="28"/>
          <w:szCs w:val="28"/>
          <w:lang w:eastAsia="ja-JP"/>
        </w:rPr>
        <w:t>:</w:t>
      </w:r>
    </w:p>
    <w:p w:rsidR="001F47BB" w:rsidRDefault="001F47BB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>-Barna må ha varme klær til å gå på tur i</w:t>
      </w:r>
      <w:r w:rsidR="00611A2D">
        <w:rPr>
          <w:rFonts w:asciiTheme="majorHAnsi" w:eastAsiaTheme="minorEastAsia" w:hAnsiTheme="majorHAnsi"/>
          <w:sz w:val="24"/>
          <w:szCs w:val="24"/>
          <w:lang w:eastAsia="ja-JP"/>
        </w:rPr>
        <w:t xml:space="preserve"> all slags </w:t>
      </w:r>
      <w:r w:rsidR="008E1490">
        <w:rPr>
          <w:rFonts w:asciiTheme="majorHAnsi" w:eastAsiaTheme="minorEastAsia" w:hAnsiTheme="majorHAnsi"/>
          <w:sz w:val="24"/>
          <w:szCs w:val="24"/>
          <w:lang w:eastAsia="ja-JP"/>
        </w:rPr>
        <w:t xml:space="preserve">vær og vind 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>(</w:t>
      </w:r>
      <w:proofErr w:type="spellStart"/>
      <w:r>
        <w:rPr>
          <w:rFonts w:asciiTheme="majorHAnsi" w:eastAsiaTheme="minorEastAsia" w:hAnsiTheme="majorHAnsi"/>
          <w:sz w:val="24"/>
          <w:szCs w:val="24"/>
          <w:lang w:eastAsia="ja-JP"/>
        </w:rPr>
        <w:t>friluftskurs</w:t>
      </w:r>
      <w:proofErr w:type="spellEnd"/>
      <w:r>
        <w:rPr>
          <w:rFonts w:asciiTheme="majorHAnsi" w:eastAsiaTheme="minorEastAsia" w:hAnsiTheme="majorHAnsi"/>
          <w:sz w:val="24"/>
          <w:szCs w:val="24"/>
          <w:lang w:eastAsia="ja-JP"/>
        </w:rPr>
        <w:t>)</w:t>
      </w:r>
      <w:r w:rsidR="00A14A8D">
        <w:rPr>
          <w:rFonts w:asciiTheme="majorHAnsi" w:eastAsiaTheme="minorEastAsia" w:hAnsiTheme="majorHAnsi"/>
          <w:sz w:val="24"/>
          <w:szCs w:val="24"/>
          <w:lang w:eastAsia="ja-JP"/>
        </w:rPr>
        <w:t>.</w:t>
      </w:r>
    </w:p>
    <w:p w:rsidR="001F47BB" w:rsidRDefault="001F47BB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-Barna må være </w:t>
      </w:r>
      <w:r w:rsidR="00AA6C63">
        <w:rPr>
          <w:rFonts w:asciiTheme="majorHAnsi" w:eastAsiaTheme="minorEastAsia" w:hAnsiTheme="majorHAnsi"/>
          <w:sz w:val="24"/>
          <w:szCs w:val="24"/>
          <w:lang w:eastAsia="ja-JP"/>
        </w:rPr>
        <w:t>motiverte og informert om at de meldes på</w:t>
      </w: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 </w:t>
      </w:r>
      <w:r w:rsidR="00AA6C63">
        <w:rPr>
          <w:rFonts w:asciiTheme="majorHAnsi" w:eastAsiaTheme="minorEastAsia" w:hAnsiTheme="majorHAnsi"/>
          <w:sz w:val="24"/>
          <w:szCs w:val="24"/>
          <w:lang w:eastAsia="ja-JP"/>
        </w:rPr>
        <w:t>kurs, aktiviteter og leksehjelp.</w:t>
      </w:r>
    </w:p>
    <w:p w:rsidR="00AA6C63" w:rsidRPr="008741B2" w:rsidRDefault="00AA6C63" w:rsidP="000F0D91">
      <w:pPr>
        <w:pStyle w:val="Listeavsnitt"/>
        <w:spacing w:after="0" w:line="360" w:lineRule="auto"/>
        <w:rPr>
          <w:rFonts w:asciiTheme="majorHAnsi" w:eastAsiaTheme="minorEastAsia" w:hAnsiTheme="majorHAnsi"/>
          <w:b/>
          <w:i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-Barna må være klar over at hvis de er påmeldt et kurs eller en aktivitet skal de i utgangspunktet være med </w:t>
      </w:r>
      <w:r>
        <w:rPr>
          <w:rFonts w:asciiTheme="majorHAnsi" w:eastAsiaTheme="minorEastAsia" w:hAnsiTheme="majorHAnsi"/>
          <w:i/>
          <w:sz w:val="24"/>
          <w:szCs w:val="24"/>
          <w:lang w:eastAsia="ja-JP"/>
        </w:rPr>
        <w:t xml:space="preserve">hver gang. </w:t>
      </w:r>
      <w:r w:rsidR="008741B2">
        <w:rPr>
          <w:rFonts w:asciiTheme="majorHAnsi" w:eastAsiaTheme="minorEastAsia" w:hAnsiTheme="majorHAnsi"/>
          <w:b/>
          <w:i/>
          <w:sz w:val="24"/>
          <w:szCs w:val="24"/>
          <w:lang w:eastAsia="ja-JP"/>
        </w:rPr>
        <w:t>Vi har ikke anledning til å bruke tid på å overtale barna til å være med, da dette vil innebære at vi ikke kommer i gang når kurset starter.</w:t>
      </w:r>
    </w:p>
    <w:p w:rsidR="009079F7" w:rsidRDefault="009079F7" w:rsidP="000F0D91">
      <w:pPr>
        <w:pStyle w:val="Listeavsnitt"/>
        <w:spacing w:after="0" w:line="360" w:lineRule="auto"/>
        <w:rPr>
          <w:rFonts w:asciiTheme="majorHAnsi" w:eastAsiaTheme="minorEastAsia" w:hAnsiTheme="majorHAnsi"/>
          <w:i/>
          <w:sz w:val="24"/>
          <w:szCs w:val="24"/>
          <w:lang w:eastAsia="ja-JP"/>
        </w:rPr>
      </w:pPr>
    </w:p>
    <w:p w:rsidR="009079F7" w:rsidRPr="009079F7" w:rsidRDefault="009079F7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AA6C63" w:rsidRDefault="009079F7" w:rsidP="000F0D91">
      <w:pPr>
        <w:pStyle w:val="Listeavsnitt"/>
        <w:spacing w:after="0" w:line="360" w:lineRule="auto"/>
        <w:rPr>
          <w:rFonts w:asciiTheme="majorHAnsi" w:eastAsiaTheme="minorEastAsia" w:hAnsiTheme="majorHAnsi"/>
          <w:b/>
          <w:sz w:val="28"/>
          <w:szCs w:val="28"/>
          <w:lang w:eastAsia="ja-JP"/>
        </w:rPr>
      </w:pPr>
      <w:r>
        <w:rPr>
          <w:rFonts w:asciiTheme="majorHAnsi" w:eastAsiaTheme="minorEastAsia" w:hAnsiTheme="majorHAnsi"/>
          <w:b/>
          <w:sz w:val="28"/>
          <w:szCs w:val="28"/>
          <w:lang w:eastAsia="ja-JP"/>
        </w:rPr>
        <w:t>Avmelding og bytting av kurs:</w:t>
      </w:r>
    </w:p>
    <w:p w:rsidR="009079F7" w:rsidRDefault="009079F7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-Det er i utgangspunktet mulig å bytte kurs underveis i året, men er et kurs fullt kan vi ikke melde på flere. </w:t>
      </w:r>
    </w:p>
    <w:p w:rsidR="009079F7" w:rsidRDefault="009079F7" w:rsidP="000F0D91">
      <w:pPr>
        <w:pStyle w:val="Listeavsnitt"/>
        <w:spacing w:after="0" w:line="36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  <w:lang w:eastAsia="ja-JP"/>
        </w:rPr>
        <w:t xml:space="preserve">-Dere kan når som helst sende mail til </w:t>
      </w:r>
      <w:hyperlink r:id="rId14" w:history="1">
        <w:r w:rsidRPr="007705F3">
          <w:rPr>
            <w:rStyle w:val="Hyperkobling"/>
            <w:rFonts w:asciiTheme="majorHAnsi" w:eastAsiaTheme="minorEastAsia" w:hAnsiTheme="majorHAnsi"/>
            <w:b/>
            <w:sz w:val="24"/>
            <w:szCs w:val="24"/>
            <w:lang w:eastAsia="ja-JP"/>
          </w:rPr>
          <w:t>Ivan.Reigstad</w:t>
        </w:r>
        <w:r w:rsidRPr="007705F3">
          <w:rPr>
            <w:rStyle w:val="Hyperkobling"/>
            <w:rFonts w:asciiTheme="majorHAnsi" w:hAnsiTheme="majorHAnsi"/>
            <w:b/>
            <w:bCs/>
            <w:sz w:val="24"/>
            <w:szCs w:val="24"/>
          </w:rPr>
          <w:t>@ude.oslo.kommune.no</w:t>
        </w:r>
      </w:hyperlink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079F7">
        <w:rPr>
          <w:rFonts w:asciiTheme="majorHAnsi" w:hAnsiTheme="majorHAnsi"/>
          <w:bCs/>
          <w:sz w:val="24"/>
          <w:szCs w:val="24"/>
        </w:rPr>
        <w:t>eller</w:t>
      </w:r>
      <w:r w:rsidRPr="009079F7">
        <w:rPr>
          <w:rFonts w:asciiTheme="majorHAnsi" w:hAnsiTheme="majorHAnsi"/>
          <w:b/>
          <w:bCs/>
          <w:sz w:val="24"/>
          <w:szCs w:val="24"/>
        </w:rPr>
        <w:t xml:space="preserve"> </w:t>
      </w:r>
      <w:hyperlink r:id="rId15" w:history="1">
        <w:r w:rsidRPr="009079F7">
          <w:rPr>
            <w:rStyle w:val="Hyperkobling"/>
            <w:rFonts w:asciiTheme="majorHAnsi" w:hAnsiTheme="majorHAnsi"/>
            <w:b/>
            <w:bCs/>
            <w:sz w:val="24"/>
            <w:szCs w:val="24"/>
          </w:rPr>
          <w:t>Siri.Thoresen@ude.oslo.kommune.no</w:t>
        </w:r>
      </w:hyperlink>
      <w:r>
        <w:rPr>
          <w:b/>
          <w:bCs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og melde</w:t>
      </w:r>
      <w:r w:rsidR="00767199">
        <w:rPr>
          <w:rFonts w:asciiTheme="majorHAnsi" w:hAnsiTheme="majorHAnsi"/>
          <w:bCs/>
          <w:sz w:val="24"/>
          <w:szCs w:val="24"/>
        </w:rPr>
        <w:t xml:space="preserve"> av</w:t>
      </w:r>
      <w:r w:rsidR="00C53D60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barnet deres.</w:t>
      </w:r>
    </w:p>
    <w:p w:rsidR="009079F7" w:rsidRPr="009079F7" w:rsidRDefault="009079F7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  <w:r>
        <w:rPr>
          <w:rFonts w:asciiTheme="majorHAnsi" w:hAnsiTheme="majorHAnsi"/>
          <w:bCs/>
          <w:sz w:val="24"/>
          <w:szCs w:val="24"/>
        </w:rPr>
        <w:t>-Vi</w:t>
      </w:r>
      <w:r w:rsidR="00C53D60">
        <w:rPr>
          <w:rFonts w:asciiTheme="majorHAnsi" w:hAnsiTheme="majorHAnsi"/>
          <w:bCs/>
          <w:sz w:val="24"/>
          <w:szCs w:val="24"/>
        </w:rPr>
        <w:t xml:space="preserve"> tar forbehold om å melde barn av kurs om de </w:t>
      </w:r>
      <w:r>
        <w:rPr>
          <w:rFonts w:asciiTheme="majorHAnsi" w:hAnsiTheme="majorHAnsi"/>
          <w:bCs/>
          <w:sz w:val="24"/>
          <w:szCs w:val="24"/>
        </w:rPr>
        <w:t xml:space="preserve">gjentatte ganger ikke vil være med eller om vi ser at barnet ikke får noe ut av kurset. Da vil dere </w:t>
      </w:r>
      <w:r w:rsidR="00936AC6">
        <w:rPr>
          <w:rFonts w:asciiTheme="majorHAnsi" w:hAnsiTheme="majorHAnsi"/>
          <w:bCs/>
          <w:sz w:val="24"/>
          <w:szCs w:val="24"/>
        </w:rPr>
        <w:t>få beskjed og om lysten skulle melde igjen kan dere sende mail til Ivan eller Siri og melde på barnet igjen.</w:t>
      </w:r>
    </w:p>
    <w:p w:rsidR="001F47BB" w:rsidRDefault="001F47BB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1F47BB" w:rsidRDefault="001F47BB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1F47BB" w:rsidRDefault="001F47BB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516F7C" w:rsidRDefault="00516F7C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C36A70" w:rsidRDefault="00C36A70" w:rsidP="000F0D91">
      <w:pPr>
        <w:pStyle w:val="Listeavsnitt"/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516F7C" w:rsidRPr="0052297C" w:rsidRDefault="00516F7C" w:rsidP="0052297C">
      <w:p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1F47BB" w:rsidRPr="00255FE9" w:rsidRDefault="001F47BB" w:rsidP="00255FE9">
      <w:pPr>
        <w:spacing w:after="0" w:line="360" w:lineRule="auto"/>
        <w:rPr>
          <w:rFonts w:asciiTheme="majorHAnsi" w:eastAsiaTheme="minorEastAsia" w:hAnsiTheme="majorHAnsi"/>
          <w:sz w:val="24"/>
          <w:szCs w:val="24"/>
          <w:lang w:eastAsia="ja-JP"/>
        </w:rPr>
      </w:pPr>
    </w:p>
    <w:p w:rsidR="00D53FC0" w:rsidRPr="006019EA" w:rsidRDefault="00D53FC0" w:rsidP="00974070">
      <w:pPr>
        <w:spacing w:after="0" w:line="360" w:lineRule="auto"/>
        <w:jc w:val="center"/>
        <w:rPr>
          <w:rFonts w:asciiTheme="majorHAnsi" w:eastAsiaTheme="minorEastAsia" w:hAnsiTheme="majorHAnsi"/>
          <w:b/>
          <w:sz w:val="32"/>
          <w:szCs w:val="32"/>
          <w:lang w:eastAsia="ja-JP"/>
        </w:rPr>
      </w:pPr>
      <w:r w:rsidRPr="006019EA">
        <w:rPr>
          <w:rFonts w:asciiTheme="majorHAnsi" w:eastAsiaTheme="minorEastAsia" w:hAnsiTheme="majorHAnsi"/>
          <w:b/>
          <w:sz w:val="32"/>
          <w:szCs w:val="32"/>
          <w:lang w:eastAsia="ja-JP"/>
        </w:rPr>
        <w:t>Forskerkurs</w:t>
      </w:r>
    </w:p>
    <w:p w:rsidR="00D53FC0" w:rsidRPr="00D53FC0" w:rsidRDefault="00D53FC0" w:rsidP="009E4F19">
      <w:pPr>
        <w:spacing w:after="0" w:line="360" w:lineRule="auto"/>
        <w:rPr>
          <w:rFonts w:asciiTheme="majorHAnsi" w:eastAsiaTheme="minorEastAsia" w:hAnsiTheme="majorHAnsi"/>
          <w:b/>
          <w:sz w:val="28"/>
          <w:szCs w:val="28"/>
          <w:u w:val="single"/>
          <w:lang w:eastAsia="ja-JP"/>
        </w:rPr>
      </w:pPr>
    </w:p>
    <w:p w:rsidR="00D53FC0" w:rsidRDefault="00573871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På</w:t>
      </w:r>
      <w:r w:rsidR="00D53FC0" w:rsidRPr="00D53FC0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dette kurset ønsker vi å vekke barnas interesse for realfag. Barna de</w:t>
      </w:r>
      <w:r w:rsid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ltar og gjennomfører spennende </w:t>
      </w:r>
      <w:r w:rsidR="00D53FC0" w:rsidRPr="00D53FC0">
        <w:rPr>
          <w:rFonts w:asciiTheme="majorHAnsi" w:eastAsiaTheme="minorEastAsia" w:hAnsiTheme="majorHAnsi" w:cs="Times New Roman"/>
          <w:sz w:val="28"/>
          <w:szCs w:val="28"/>
          <w:lang w:eastAsia="ja-JP"/>
        </w:rPr>
        <w:t>eksperimenter og kommer i kontakt med forskeren i seg.</w:t>
      </w:r>
    </w:p>
    <w:p w:rsidR="007509DE" w:rsidRDefault="007509DE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7509DE" w:rsidRPr="00D53FC0" w:rsidRDefault="007509DE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D53FC0" w:rsidRPr="00D53FC0" w:rsidRDefault="00D53FC0" w:rsidP="001D12F7">
      <w:pPr>
        <w:spacing w:after="160" w:line="288" w:lineRule="auto"/>
        <w:rPr>
          <w:rFonts w:asciiTheme="majorHAnsi" w:eastAsiaTheme="minorEastAsia" w:hAnsiTheme="majorHAnsi"/>
          <w:sz w:val="28"/>
          <w:szCs w:val="28"/>
          <w:lang w:eastAsia="ja-JP"/>
        </w:rPr>
      </w:pPr>
      <w:r w:rsidRPr="00D53FC0">
        <w:rPr>
          <w:rFonts w:asciiTheme="majorHAnsi" w:eastAsiaTheme="minorEastAsia" w:hAnsiTheme="majorHAnsi"/>
          <w:sz w:val="28"/>
          <w:szCs w:val="28"/>
          <w:lang w:eastAsia="ja-JP"/>
        </w:rPr>
        <w:t xml:space="preserve">            </w:t>
      </w:r>
      <w:r w:rsidRPr="00D53FC0">
        <w:rPr>
          <w:rFonts w:asciiTheme="majorHAnsi" w:eastAsiaTheme="minorEastAsia" w:hAnsiTheme="majorHAnsi"/>
          <w:noProof/>
          <w:sz w:val="28"/>
          <w:szCs w:val="28"/>
          <w:lang w:eastAsia="nb-NO"/>
        </w:rPr>
        <w:drawing>
          <wp:inline distT="0" distB="0" distL="0" distR="0" wp14:anchorId="558818A3" wp14:editId="6125FD55">
            <wp:extent cx="3612029" cy="2501661"/>
            <wp:effectExtent l="0" t="0" r="7620" b="0"/>
            <wp:docPr id="3" name="rg_hi" descr="http://t0.gstatic.com/images?q=tbn:ANd9GcT7bxBjtAmrWF66Zbf2Hw0m17MO3aomAZJyfFdVq25IMCZH8Ot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7bxBjtAmrWF66Zbf2Hw0m17MO3aomAZJyfFdVq25IMCZH8Ot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569" cy="250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99A" w:rsidRDefault="0041099A" w:rsidP="009E4F19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</w:p>
    <w:p w:rsidR="0041099A" w:rsidRDefault="0041099A" w:rsidP="009E4F19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</w:p>
    <w:p w:rsidR="001E4A0D" w:rsidRDefault="001E4A0D" w:rsidP="009E4F19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</w:p>
    <w:p w:rsidR="001E4A0D" w:rsidRDefault="001E4A0D" w:rsidP="009E4F19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</w:p>
    <w:p w:rsidR="001E4A0D" w:rsidRDefault="001E4A0D" w:rsidP="009E4F19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</w:p>
    <w:p w:rsidR="00D53FC0" w:rsidRPr="00D53FC0" w:rsidRDefault="00D53FC0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D53FC0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Kursansvarlig:</w:t>
      </w:r>
      <w:r w:rsidRPr="00D53FC0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BAKS v/ </w:t>
      </w:r>
      <w:r w:rsidR="003F043A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Hardy Liam</w:t>
      </w:r>
      <w:r w:rsidR="0047290A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="00723C86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og Erik </w:t>
      </w:r>
      <w:proofErr w:type="spellStart"/>
      <w:r w:rsidR="00723C86">
        <w:rPr>
          <w:rFonts w:asciiTheme="majorHAnsi" w:eastAsiaTheme="minorEastAsia" w:hAnsiTheme="majorHAnsi" w:cs="Times New Roman"/>
          <w:sz w:val="28"/>
          <w:szCs w:val="28"/>
          <w:lang w:eastAsia="ja-JP"/>
        </w:rPr>
        <w:t>Domingues</w:t>
      </w:r>
      <w:proofErr w:type="spellEnd"/>
    </w:p>
    <w:p w:rsidR="00D53FC0" w:rsidRDefault="00D53FC0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D53FC0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Tidspunkt: </w:t>
      </w:r>
      <w:r w:rsidR="005B2457">
        <w:rPr>
          <w:rFonts w:asciiTheme="majorHAnsi" w:eastAsiaTheme="minorEastAsia" w:hAnsiTheme="majorHAnsi" w:cs="Times New Roman"/>
          <w:sz w:val="28"/>
          <w:szCs w:val="28"/>
          <w:lang w:eastAsia="ja-JP"/>
        </w:rPr>
        <w:t>Onsdager</w:t>
      </w:r>
      <w:r w:rsidR="00856853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kl. 14-15</w:t>
      </w:r>
      <w:r w:rsidR="00856853"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  <w:t>(trinn 1)</w:t>
      </w:r>
    </w:p>
    <w:p w:rsidR="0047290A" w:rsidRPr="00573871" w:rsidRDefault="00856853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</w:r>
      <w:r w:rsidR="005B2457">
        <w:rPr>
          <w:rFonts w:asciiTheme="majorHAnsi" w:eastAsiaTheme="minorEastAsia" w:hAnsiTheme="majorHAnsi" w:cs="Times New Roman"/>
          <w:sz w:val="28"/>
          <w:szCs w:val="28"/>
          <w:lang w:eastAsia="ja-JP"/>
        </w:rPr>
        <w:t>Onsdager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kl.15-16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  <w:t>(trinn 2-4)</w:t>
      </w:r>
    </w:p>
    <w:p w:rsidR="00D53FC0" w:rsidRPr="00D53FC0" w:rsidRDefault="00D53FC0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D53FC0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Mål:</w:t>
      </w:r>
      <w:r w:rsidRPr="00D53FC0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Faglig fordypn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ing i naturfag ved utførelse av </w:t>
      </w:r>
      <w:r w:rsidRPr="00D53FC0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eksperimenter. </w:t>
      </w:r>
    </w:p>
    <w:p w:rsidR="00EB4D59" w:rsidRDefault="00D53FC0" w:rsidP="00EB4D5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D53FC0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Kurset skal stimulere barnas nysgjerrighet og undring, samt oppfordre til samtaler omkring naturfag. </w:t>
      </w:r>
      <w:r w:rsidRPr="00D53FC0">
        <w:rPr>
          <w:rFonts w:asciiTheme="majorHAnsi" w:eastAsiaTheme="minorEastAsia" w:hAnsiTheme="majorHAnsi" w:cs="Times New Roman"/>
          <w:sz w:val="28"/>
          <w:szCs w:val="28"/>
          <w:lang w:eastAsia="ja-JP"/>
        </w:rPr>
        <w:br w:type="textWrapping" w:clear="all"/>
      </w:r>
    </w:p>
    <w:p w:rsidR="001D12F7" w:rsidRDefault="001D12F7" w:rsidP="00EB4D5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1D12F7" w:rsidRDefault="001D12F7" w:rsidP="00EB4D5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9E4F19" w:rsidRPr="00EB4D59" w:rsidRDefault="009E4F19" w:rsidP="00974070">
      <w:pPr>
        <w:spacing w:after="0" w:line="360" w:lineRule="auto"/>
        <w:jc w:val="center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ajorEastAsia" w:hAnsiTheme="majorHAnsi" w:cstheme="majorBidi"/>
          <w:b/>
          <w:sz w:val="36"/>
          <w:szCs w:val="36"/>
          <w:lang w:eastAsia="ja-JP"/>
        </w:rPr>
        <w:t>Forming</w:t>
      </w:r>
    </w:p>
    <w:p w:rsidR="009E4F19" w:rsidRPr="009E4F19" w:rsidRDefault="009E4F19" w:rsidP="009E4F19">
      <w:pPr>
        <w:keepNext/>
        <w:keepLines/>
        <w:spacing w:after="480" w:line="360" w:lineRule="auto"/>
        <w:contextualSpacing/>
        <w:outlineLvl w:val="0"/>
        <w:rPr>
          <w:rFonts w:asciiTheme="majorHAnsi" w:eastAsiaTheme="majorEastAsia" w:hAnsiTheme="majorHAnsi" w:cstheme="majorBidi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>På formingskurs skal barna få utfolde sin kreativitet ved å klippe, lime, male og tegne. BAKS har masse fint utstyr og spennende materialer.</w:t>
      </w: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/>
          <w:sz w:val="28"/>
          <w:szCs w:val="28"/>
          <w:lang w:eastAsia="ja-JP"/>
        </w:rPr>
        <w:tab/>
      </w:r>
      <w:r w:rsidRPr="009E4F19">
        <w:rPr>
          <w:rFonts w:asciiTheme="majorHAnsi" w:eastAsiaTheme="minorEastAsia" w:hAnsiTheme="majorHAnsi" w:cs="Arial"/>
          <w:noProof/>
          <w:sz w:val="28"/>
          <w:szCs w:val="28"/>
          <w:lang w:eastAsia="nb-NO"/>
        </w:rPr>
        <w:drawing>
          <wp:inline distT="0" distB="0" distL="0" distR="0" wp14:anchorId="4BBF5096" wp14:editId="0583768B">
            <wp:extent cx="2043289" cy="1697139"/>
            <wp:effectExtent l="0" t="0" r="0" b="0"/>
            <wp:docPr id="4" name="il_fi" descr="http://4.bp.blogspot.com/_XyMiQHGQw2U/TLw9kPjR7fI/AAAAAAAAAJE/WrzIJ7dJMzQ/s1600/PAIN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XyMiQHGQw2U/TLw9kPjR7fI/AAAAAAAAAJE/WrzIJ7dJMzQ/s1600/PAINT0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091" cy="169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EB4D59" w:rsidRDefault="00EB4D5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4A7C6A" w:rsidRDefault="004A7C6A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4A7C6A" w:rsidRPr="009E4F19" w:rsidRDefault="004A7C6A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Kursansvarlig:</w:t>
      </w: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BAKS v/ </w:t>
      </w:r>
      <w:r w:rsidR="00A01893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proofErr w:type="spellStart"/>
      <w:r w:rsidR="00A01893">
        <w:rPr>
          <w:rFonts w:asciiTheme="majorHAnsi" w:eastAsiaTheme="minorEastAsia" w:hAnsiTheme="majorHAnsi" w:cs="Times New Roman"/>
          <w:sz w:val="28"/>
          <w:szCs w:val="28"/>
          <w:lang w:eastAsia="ja-JP"/>
        </w:rPr>
        <w:t>Sahar</w:t>
      </w:r>
      <w:proofErr w:type="spellEnd"/>
      <w:r w:rsidR="00A01893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Guttormsen</w:t>
      </w:r>
      <w:r w:rsidR="0047290A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og Agnes Tysland</w:t>
      </w: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Tidspunkt: </w:t>
      </w:r>
      <w:proofErr w:type="gramStart"/>
      <w:r w:rsidR="00A14A8D">
        <w:rPr>
          <w:rFonts w:asciiTheme="majorHAnsi" w:eastAsiaTheme="minorEastAsia" w:hAnsiTheme="majorHAnsi" w:cs="Times New Roman"/>
          <w:sz w:val="28"/>
          <w:szCs w:val="28"/>
          <w:lang w:eastAsia="ja-JP"/>
        </w:rPr>
        <w:t>F</w:t>
      </w:r>
      <w:r w:rsidR="007C68CC" w:rsidRPr="007C68CC">
        <w:rPr>
          <w:rFonts w:asciiTheme="majorHAnsi" w:eastAsiaTheme="minorEastAsia" w:hAnsiTheme="majorHAnsi" w:cs="Times New Roman"/>
          <w:sz w:val="28"/>
          <w:szCs w:val="28"/>
          <w:lang w:eastAsia="ja-JP"/>
        </w:rPr>
        <w:t>redag</w:t>
      </w:r>
      <w:r w:rsidR="00A14A8D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er </w:t>
      </w:r>
      <w:r w:rsidR="007C68CC" w:rsidRPr="007C68CC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kl</w:t>
      </w:r>
      <w:proofErr w:type="gramEnd"/>
      <w:r w:rsidR="007C68CC" w:rsidRPr="007C68CC">
        <w:rPr>
          <w:rFonts w:asciiTheme="majorHAnsi" w:eastAsiaTheme="minorEastAsia" w:hAnsiTheme="majorHAnsi" w:cs="Times New Roman"/>
          <w:sz w:val="28"/>
          <w:szCs w:val="28"/>
          <w:lang w:eastAsia="ja-JP"/>
        </w:rPr>
        <w:t>. 14.30.16.00</w:t>
      </w:r>
    </w:p>
    <w:p w:rsidR="00204548" w:rsidRDefault="009E4F19" w:rsidP="004A7C6A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Mål:</w:t>
      </w: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Elevene skal gis erfaring med varierte former for kunst og kultur, og få mulighet til å utvikle sine kreative og estetiske evner gjennom arbeid med ulike uttrykk. </w:t>
      </w:r>
    </w:p>
    <w:p w:rsidR="00204548" w:rsidRDefault="00204548" w:rsidP="004A7C6A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D0390B" w:rsidRDefault="00D0390B" w:rsidP="004A7C6A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D0390B" w:rsidRDefault="00D0390B" w:rsidP="004A7C6A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9E4F19" w:rsidRPr="004A7C6A" w:rsidRDefault="009E4F19" w:rsidP="00974070">
      <w:pPr>
        <w:spacing w:after="0" w:line="360" w:lineRule="auto"/>
        <w:jc w:val="center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ajorEastAsia" w:hAnsiTheme="majorHAnsi" w:cstheme="majorBidi"/>
          <w:b/>
          <w:sz w:val="36"/>
          <w:szCs w:val="36"/>
          <w:lang w:eastAsia="ja-JP"/>
        </w:rPr>
        <w:t>Idrettskurs</w:t>
      </w:r>
    </w:p>
    <w:p w:rsidR="009E4F19" w:rsidRPr="009E4F19" w:rsidRDefault="009E4F19" w:rsidP="009E4F19">
      <w:pPr>
        <w:keepNext/>
        <w:keepLines/>
        <w:spacing w:after="480" w:line="360" w:lineRule="auto"/>
        <w:contextualSpacing/>
        <w:outlineLvl w:val="0"/>
        <w:rPr>
          <w:rFonts w:asciiTheme="majorHAnsi" w:eastAsiaTheme="majorEastAsia" w:hAnsiTheme="majorHAnsi" w:cs="Times New Roman"/>
          <w:sz w:val="28"/>
          <w:szCs w:val="28"/>
          <w:lang w:eastAsia="ja-JP"/>
        </w:rPr>
      </w:pPr>
    </w:p>
    <w:p w:rsid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Ved deltagelse på idrettskurs får barna bruke kroppen aktivt gjennom </w:t>
      </w:r>
      <w:r w:rsidR="00884ADE">
        <w:rPr>
          <w:rFonts w:asciiTheme="majorHAnsi" w:eastAsiaTheme="minorEastAsia" w:hAnsiTheme="majorHAnsi" w:cs="Times New Roman"/>
          <w:sz w:val="28"/>
          <w:szCs w:val="28"/>
          <w:lang w:eastAsia="ja-JP"/>
        </w:rPr>
        <w:t>idrett</w:t>
      </w: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og lek. Det blir arrangert ulike aktiviteter hver uke slik at barna får prøve seg på flere idrettsgrener. </w:t>
      </w:r>
    </w:p>
    <w:p w:rsidR="00884ADE" w:rsidRPr="009E4F19" w:rsidRDefault="00884ADE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9E4F19" w:rsidRPr="009E4F19" w:rsidRDefault="009E4F19" w:rsidP="00EB4D59">
      <w:pPr>
        <w:spacing w:after="160" w:line="360" w:lineRule="auto"/>
        <w:jc w:val="center"/>
        <w:rPr>
          <w:rFonts w:asciiTheme="majorHAnsi" w:eastAsiaTheme="minorEastAsia" w:hAnsiTheme="majorHAnsi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/>
          <w:noProof/>
          <w:sz w:val="28"/>
          <w:szCs w:val="28"/>
          <w:lang w:eastAsia="nb-NO"/>
        </w:rPr>
        <w:drawing>
          <wp:inline distT="0" distB="0" distL="0" distR="0" wp14:anchorId="5891F08F" wp14:editId="71C672B1">
            <wp:extent cx="3347048" cy="1906437"/>
            <wp:effectExtent l="0" t="0" r="6350" b="0"/>
            <wp:docPr id="5" name="Bilde 4" descr="http://www.amil.no/wp-content/uploads/2011/01/barneidrett-300x17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mil.no/wp-content/uploads/2011/01/barneidrett-300x17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576" cy="190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160" w:line="360" w:lineRule="auto"/>
        <w:rPr>
          <w:rFonts w:asciiTheme="majorHAnsi" w:eastAsiaTheme="minorEastAsia" w:hAnsiTheme="majorHAnsi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Kursansvarlig</w:t>
      </w: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>: BAKS v/</w:t>
      </w:r>
      <w:r w:rsidR="0047290A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Andrès Rivas og Ayoub </w:t>
      </w:r>
      <w:proofErr w:type="spellStart"/>
      <w:r w:rsidR="0047290A">
        <w:rPr>
          <w:rFonts w:asciiTheme="majorHAnsi" w:eastAsiaTheme="minorEastAsia" w:hAnsiTheme="majorHAnsi" w:cs="Times New Roman"/>
          <w:sz w:val="28"/>
          <w:szCs w:val="28"/>
          <w:lang w:eastAsia="ja-JP"/>
        </w:rPr>
        <w:t>Abroud</w:t>
      </w:r>
      <w:proofErr w:type="spellEnd"/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Tidspunkt: </w:t>
      </w:r>
      <w:proofErr w:type="gramStart"/>
      <w:r w:rsidR="00A14A8D">
        <w:rPr>
          <w:rFonts w:asciiTheme="majorHAnsi" w:eastAsiaTheme="minorEastAsia" w:hAnsiTheme="majorHAnsi" w:cs="Times New Roman"/>
          <w:sz w:val="28"/>
          <w:szCs w:val="28"/>
          <w:lang w:eastAsia="ja-JP"/>
        </w:rPr>
        <w:t>O</w:t>
      </w:r>
      <w:r w:rsidR="00E36D79">
        <w:rPr>
          <w:rFonts w:asciiTheme="majorHAnsi" w:eastAsiaTheme="minorEastAsia" w:hAnsiTheme="majorHAnsi" w:cs="Times New Roman"/>
          <w:sz w:val="28"/>
          <w:szCs w:val="28"/>
          <w:lang w:eastAsia="ja-JP"/>
        </w:rPr>
        <w:t>nsdag</w:t>
      </w:r>
      <w:r w:rsidR="00A14A8D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er </w:t>
      </w:r>
      <w:r w:rsidR="00E36D7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kl</w:t>
      </w:r>
      <w:proofErr w:type="gramEnd"/>
      <w:r w:rsidR="00E36D79">
        <w:rPr>
          <w:rFonts w:asciiTheme="majorHAnsi" w:eastAsiaTheme="minorEastAsia" w:hAnsiTheme="majorHAnsi" w:cs="Times New Roman"/>
          <w:sz w:val="28"/>
          <w:szCs w:val="28"/>
          <w:lang w:eastAsia="ja-JP"/>
        </w:rPr>
        <w:t>. 15-16</w:t>
      </w:r>
    </w:p>
    <w:p w:rsidR="0068407B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Sted:</w:t>
      </w: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Gymsal og skolegård</w:t>
      </w:r>
    </w:p>
    <w:p w:rsidR="009E4F19" w:rsidRPr="009E4F19" w:rsidRDefault="009E4F19" w:rsidP="009E4F19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9E4F1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Mål:</w:t>
      </w:r>
      <w:r w:rsidRPr="009E4F1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Gjennom daglig fysisk aktivitet og lek skal elevene videreutvikle sine sosiale og grunnleggende ferdigheter, og gis muligheter for å etablere og utvikle vennskap.</w:t>
      </w:r>
    </w:p>
    <w:p w:rsidR="00F970E3" w:rsidRDefault="00F970E3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F970E3" w:rsidRDefault="00F970E3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F970E3" w:rsidRDefault="0025408A" w:rsidP="00974070">
      <w:pPr>
        <w:spacing w:after="0" w:line="360" w:lineRule="auto"/>
        <w:jc w:val="center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  <w:r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  <w:t>D</w:t>
      </w:r>
      <w:r w:rsidR="00023512"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  <w:t>ansekurs</w:t>
      </w:r>
    </w:p>
    <w:p w:rsidR="00FF6624" w:rsidRDefault="00FE4640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P</w:t>
      </w:r>
      <w:r w:rsidR="000B5709">
        <w:rPr>
          <w:rFonts w:asciiTheme="majorHAnsi" w:eastAsiaTheme="minorEastAsia" w:hAnsiTheme="majorHAnsi" w:cs="Times New Roman"/>
          <w:sz w:val="28"/>
          <w:szCs w:val="28"/>
          <w:lang w:eastAsia="ja-JP"/>
        </w:rPr>
        <w:t>å dette kurset blir barna instruert i ulike typer bevegelse til musikk. Alt fra aerobic til å lage egne danser.</w:t>
      </w:r>
    </w:p>
    <w:p w:rsidR="00516B4D" w:rsidRDefault="00516B4D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516B4D" w:rsidRPr="00FF6624" w:rsidRDefault="00516B4D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F173B3" w:rsidRDefault="00F173B3" w:rsidP="00884ADE">
      <w:pPr>
        <w:spacing w:after="0" w:line="360" w:lineRule="auto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</w:p>
    <w:p w:rsidR="00F173B3" w:rsidRDefault="00516B4D" w:rsidP="00516B4D">
      <w:pPr>
        <w:spacing w:after="0" w:line="360" w:lineRule="auto"/>
        <w:jc w:val="center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  <w:r>
        <w:rPr>
          <w:rFonts w:asciiTheme="majorHAnsi" w:eastAsiaTheme="minorEastAsia" w:hAnsiTheme="majorHAnsi" w:cs="Times New Roman"/>
          <w:b/>
          <w:noProof/>
          <w:sz w:val="36"/>
          <w:szCs w:val="36"/>
          <w:lang w:eastAsia="nb-NO"/>
        </w:rPr>
        <w:drawing>
          <wp:inline distT="0" distB="0" distL="0" distR="0">
            <wp:extent cx="4336845" cy="3692106"/>
            <wp:effectExtent l="0" t="0" r="6985" b="381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 hop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799" cy="369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B4D" w:rsidRDefault="00516B4D" w:rsidP="00516B4D">
      <w:pPr>
        <w:spacing w:after="0" w:line="360" w:lineRule="auto"/>
        <w:jc w:val="center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</w:p>
    <w:p w:rsidR="00516B4D" w:rsidRDefault="00516B4D" w:rsidP="00516B4D">
      <w:pPr>
        <w:spacing w:after="0" w:line="360" w:lineRule="auto"/>
        <w:jc w:val="center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</w:p>
    <w:p w:rsidR="00F173B3" w:rsidRDefault="00F173B3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Kursansvarlig: 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BAKS v/</w:t>
      </w:r>
      <w:r w:rsidR="00AC6537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Emilie Skogvang</w:t>
      </w:r>
      <w:r w:rsidR="00602F24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="00723C86">
        <w:rPr>
          <w:rFonts w:asciiTheme="majorHAnsi" w:eastAsiaTheme="minorEastAsia" w:hAnsiTheme="majorHAnsi" w:cs="Times New Roman"/>
          <w:sz w:val="28"/>
          <w:szCs w:val="28"/>
          <w:lang w:eastAsia="ja-JP"/>
        </w:rPr>
        <w:t>og Sissel Vatn</w:t>
      </w:r>
    </w:p>
    <w:p w:rsidR="00F61EB8" w:rsidRDefault="00F61EB8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F61EB8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Tidspunkt:</w:t>
      </w:r>
      <w:r w:rsidR="00D27F94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 </w:t>
      </w:r>
      <w:r w:rsidR="00746719">
        <w:rPr>
          <w:rFonts w:asciiTheme="majorHAnsi" w:eastAsiaTheme="minorEastAsia" w:hAnsiTheme="majorHAnsi" w:cs="Times New Roman"/>
          <w:sz w:val="28"/>
          <w:szCs w:val="28"/>
          <w:lang w:eastAsia="ja-JP"/>
        </w:rPr>
        <w:t>Fredager kl.</w:t>
      </w:r>
      <w:r w:rsidR="007C3603">
        <w:rPr>
          <w:rFonts w:asciiTheme="majorHAnsi" w:eastAsiaTheme="minorEastAsia" w:hAnsiTheme="majorHAnsi" w:cs="Times New Roman"/>
          <w:sz w:val="28"/>
          <w:szCs w:val="28"/>
          <w:lang w:eastAsia="ja-JP"/>
        </w:rPr>
        <w:t>13.</w:t>
      </w:r>
      <w:r w:rsidR="00757A17">
        <w:rPr>
          <w:rFonts w:asciiTheme="majorHAnsi" w:eastAsiaTheme="minorEastAsia" w:hAnsiTheme="majorHAnsi" w:cs="Times New Roman"/>
          <w:sz w:val="28"/>
          <w:szCs w:val="28"/>
          <w:lang w:eastAsia="ja-JP"/>
        </w:rPr>
        <w:t>30-14.15</w:t>
      </w:r>
      <w:r w:rsidR="00757A17"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  <w:t>(1.klasse)</w:t>
      </w:r>
    </w:p>
    <w:p w:rsidR="00757A17" w:rsidRPr="00F61EB8" w:rsidRDefault="00757A17" w:rsidP="00884ADE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  <w:t xml:space="preserve"> Fredager kl.14.15-15.00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ab/>
        <w:t>(2-4.klasse)</w:t>
      </w:r>
    </w:p>
    <w:p w:rsidR="00F61EB8" w:rsidRPr="00F61EB8" w:rsidRDefault="00F61EB8" w:rsidP="00884ADE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  <w:r w:rsidRPr="00F61EB8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Sted:</w:t>
      </w:r>
      <w:r w:rsidR="00034BAF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 </w:t>
      </w:r>
      <w:r w:rsidR="00034BAF" w:rsidRPr="00034BAF">
        <w:rPr>
          <w:rFonts w:asciiTheme="majorHAnsi" w:eastAsiaTheme="minorEastAsia" w:hAnsiTheme="majorHAnsi" w:cs="Times New Roman"/>
          <w:sz w:val="28"/>
          <w:szCs w:val="28"/>
          <w:lang w:eastAsia="ja-JP"/>
        </w:rPr>
        <w:t>Samlingssalen</w:t>
      </w:r>
    </w:p>
    <w:p w:rsidR="00F61EB8" w:rsidRPr="00144DC9" w:rsidRDefault="00F61EB8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F61EB8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Mål:</w:t>
      </w:r>
      <w:r w:rsidR="00144DC9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Trene på koordinasjon og ry</w:t>
      </w:r>
      <w:r w:rsidR="00D45CD6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tmikk. Stimulere til </w:t>
      </w:r>
      <w:proofErr w:type="spellStart"/>
      <w:r w:rsidR="00D45CD6">
        <w:rPr>
          <w:rFonts w:asciiTheme="majorHAnsi" w:eastAsiaTheme="minorEastAsia" w:hAnsiTheme="majorHAnsi" w:cs="Times New Roman"/>
          <w:sz w:val="28"/>
          <w:szCs w:val="28"/>
          <w:lang w:eastAsia="ja-JP"/>
        </w:rPr>
        <w:t>danseglede</w:t>
      </w:r>
      <w:proofErr w:type="spellEnd"/>
      <w:r w:rsidR="00D45CD6">
        <w:rPr>
          <w:rFonts w:asciiTheme="majorHAnsi" w:eastAsiaTheme="minorEastAsia" w:hAnsiTheme="majorHAnsi" w:cs="Times New Roman"/>
          <w:sz w:val="28"/>
          <w:szCs w:val="28"/>
          <w:lang w:eastAsia="ja-JP"/>
        </w:rPr>
        <w:t>.</w:t>
      </w:r>
    </w:p>
    <w:p w:rsidR="00E860C2" w:rsidRDefault="00E860C2" w:rsidP="00884ADE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</w:p>
    <w:p w:rsidR="00255FE9" w:rsidRDefault="00255FE9" w:rsidP="00884ADE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</w:p>
    <w:p w:rsidR="00D84428" w:rsidRDefault="0086464D" w:rsidP="00974070">
      <w:pPr>
        <w:spacing w:after="0" w:line="360" w:lineRule="auto"/>
        <w:jc w:val="center"/>
        <w:rPr>
          <w:rFonts w:asciiTheme="majorHAnsi" w:eastAsiaTheme="minorEastAsia" w:hAnsiTheme="majorHAnsi" w:cs="Times New Roman"/>
          <w:i/>
          <w:sz w:val="28"/>
          <w:szCs w:val="28"/>
          <w:u w:val="single"/>
          <w:lang w:eastAsia="ja-JP"/>
        </w:rPr>
      </w:pPr>
      <w:proofErr w:type="spellStart"/>
      <w:r w:rsidRPr="00E860C2"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  <w:t>Friluftskurs</w:t>
      </w:r>
      <w:proofErr w:type="spellEnd"/>
    </w:p>
    <w:p w:rsidR="00EF174C" w:rsidRDefault="00EF174C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EF174C" w:rsidRDefault="00EF174C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På dette kurset vil barna </w:t>
      </w:r>
      <w:r w:rsidR="00643784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få oppleve varierte </w:t>
      </w:r>
      <w:r w:rsidR="006D1C28">
        <w:rPr>
          <w:rFonts w:asciiTheme="majorHAnsi" w:eastAsiaTheme="minorEastAsia" w:hAnsiTheme="majorHAnsi" w:cs="Times New Roman"/>
          <w:sz w:val="28"/>
          <w:szCs w:val="28"/>
          <w:lang w:eastAsia="ja-JP"/>
        </w:rPr>
        <w:t>opplevelser i friluft</w:t>
      </w:r>
      <w:r w:rsidR="00BA2839">
        <w:rPr>
          <w:rFonts w:asciiTheme="majorHAnsi" w:eastAsiaTheme="minorEastAsia" w:hAnsiTheme="majorHAnsi" w:cs="Times New Roman"/>
          <w:sz w:val="28"/>
          <w:szCs w:val="28"/>
          <w:lang w:eastAsia="ja-JP"/>
        </w:rPr>
        <w:t>, og tilegne seg kunnskap om naturen.</w:t>
      </w:r>
    </w:p>
    <w:p w:rsidR="00895683" w:rsidRDefault="00895683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1B4DFD" w:rsidRDefault="001B4DFD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584D01" w:rsidRDefault="00584D01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584D01" w:rsidRDefault="001B4DFD" w:rsidP="001B4DFD">
      <w:pPr>
        <w:spacing w:after="0" w:line="360" w:lineRule="auto"/>
        <w:jc w:val="center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noProof/>
          <w:sz w:val="28"/>
          <w:szCs w:val="28"/>
          <w:lang w:eastAsia="nb-NO"/>
        </w:rPr>
        <w:drawing>
          <wp:inline distT="0" distB="0" distL="0" distR="0">
            <wp:extent cx="3156309" cy="2234241"/>
            <wp:effectExtent l="0" t="0" r="635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luft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302" cy="223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DFD" w:rsidRDefault="001B4DFD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895683" w:rsidRDefault="00895683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Kursansvarlig: </w:t>
      </w:r>
      <w:r w:rsidR="00E25123">
        <w:rPr>
          <w:rFonts w:asciiTheme="majorHAnsi" w:eastAsiaTheme="minorEastAsia" w:hAnsiTheme="majorHAnsi" w:cs="Times New Roman"/>
          <w:sz w:val="28"/>
          <w:szCs w:val="28"/>
          <w:lang w:eastAsia="ja-JP"/>
        </w:rPr>
        <w:t>BAKS v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/Kajsa Karlsson</w:t>
      </w:r>
      <w:r w:rsidR="00723C86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og Amelia Holmsen</w:t>
      </w:r>
    </w:p>
    <w:p w:rsidR="00895683" w:rsidRDefault="00895683" w:rsidP="00884ADE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  <w:r w:rsidRPr="00895683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Tidspunkt:</w:t>
      </w:r>
      <w:r w:rsidR="00A216D9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ab/>
      </w:r>
      <w:r w:rsidR="00FE3712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 </w:t>
      </w:r>
      <w:r w:rsidR="00FF7FDD" w:rsidRPr="00FF7FDD">
        <w:rPr>
          <w:rFonts w:asciiTheme="majorHAnsi" w:eastAsiaTheme="minorEastAsia" w:hAnsiTheme="majorHAnsi" w:cs="Times New Roman"/>
          <w:sz w:val="28"/>
          <w:szCs w:val="28"/>
          <w:lang w:eastAsia="ja-JP"/>
        </w:rPr>
        <w:t>Torsdager kl.</w:t>
      </w:r>
      <w:r w:rsidR="00723C86">
        <w:rPr>
          <w:rFonts w:asciiTheme="majorHAnsi" w:eastAsiaTheme="minorEastAsia" w:hAnsiTheme="majorHAnsi" w:cs="Times New Roman"/>
          <w:sz w:val="28"/>
          <w:szCs w:val="28"/>
          <w:lang w:eastAsia="ja-JP"/>
        </w:rPr>
        <w:t>1</w:t>
      </w:r>
      <w:r w:rsidR="00AE3E58">
        <w:rPr>
          <w:rFonts w:asciiTheme="majorHAnsi" w:eastAsiaTheme="minorEastAsia" w:hAnsiTheme="majorHAnsi" w:cs="Times New Roman"/>
          <w:sz w:val="28"/>
          <w:szCs w:val="28"/>
          <w:lang w:eastAsia="ja-JP"/>
        </w:rPr>
        <w:t>4</w:t>
      </w:r>
      <w:r w:rsidR="00723C86">
        <w:rPr>
          <w:rFonts w:asciiTheme="majorHAnsi" w:eastAsiaTheme="minorEastAsia" w:hAnsiTheme="majorHAnsi" w:cs="Times New Roman"/>
          <w:sz w:val="28"/>
          <w:szCs w:val="28"/>
          <w:lang w:eastAsia="ja-JP"/>
        </w:rPr>
        <w:t>.00-</w:t>
      </w:r>
      <w:r w:rsidR="00AE3E58">
        <w:rPr>
          <w:rFonts w:asciiTheme="majorHAnsi" w:eastAsiaTheme="minorEastAsia" w:hAnsiTheme="majorHAnsi" w:cs="Times New Roman"/>
          <w:sz w:val="28"/>
          <w:szCs w:val="28"/>
          <w:lang w:eastAsia="ja-JP"/>
        </w:rPr>
        <w:t>16</w:t>
      </w:r>
      <w:r w:rsidR="009A77C3">
        <w:rPr>
          <w:rFonts w:asciiTheme="majorHAnsi" w:eastAsiaTheme="minorEastAsia" w:hAnsiTheme="majorHAnsi" w:cs="Times New Roman"/>
          <w:sz w:val="28"/>
          <w:szCs w:val="28"/>
          <w:lang w:eastAsia="ja-JP"/>
        </w:rPr>
        <w:t>.00</w:t>
      </w:r>
      <w:r w:rsidR="00723C86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(avslutningstidspunkt varierer)</w:t>
      </w:r>
    </w:p>
    <w:p w:rsidR="00895683" w:rsidRDefault="00895683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Sted: 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Nærområdet på Bygdøy</w:t>
      </w:r>
    </w:p>
    <w:p w:rsidR="00CF2F38" w:rsidRDefault="00895683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895683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Mål:</w:t>
      </w:r>
      <w:r w:rsidR="001258D4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 </w:t>
      </w:r>
      <w:r w:rsidR="001258D4">
        <w:rPr>
          <w:rFonts w:asciiTheme="majorHAnsi" w:eastAsiaTheme="minorEastAsia" w:hAnsiTheme="majorHAnsi" w:cs="Times New Roman"/>
          <w:sz w:val="28"/>
          <w:szCs w:val="28"/>
          <w:lang w:eastAsia="ja-JP"/>
        </w:rPr>
        <w:t>Vekke barnas interesse for hva som befinner seg ute i naturen. Få barna til å o</w:t>
      </w:r>
      <w:r w:rsidR="00F5424D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ppleve gleden over friluftsliv </w:t>
      </w:r>
      <w:r w:rsidR="001258D4">
        <w:rPr>
          <w:rFonts w:asciiTheme="majorHAnsi" w:eastAsiaTheme="minorEastAsia" w:hAnsiTheme="majorHAnsi" w:cs="Times New Roman"/>
          <w:sz w:val="28"/>
          <w:szCs w:val="28"/>
          <w:lang w:eastAsia="ja-JP"/>
        </w:rPr>
        <w:t>og ulike aktiviteter vi kan gjøre ute i naturen.</w:t>
      </w:r>
    </w:p>
    <w:p w:rsidR="004C2CD6" w:rsidRDefault="004C2CD6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4C2CD6" w:rsidRDefault="004C2CD6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4C2CD6" w:rsidRDefault="004C2CD6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4C2CD6" w:rsidRDefault="004C2CD6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4C2CD6" w:rsidRDefault="004C2CD6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4C2CD6" w:rsidRDefault="004C2CD6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CF2F38" w:rsidRDefault="00901D30" w:rsidP="00CF2F38">
      <w:pPr>
        <w:spacing w:after="0" w:line="360" w:lineRule="auto"/>
        <w:rPr>
          <w:rFonts w:asciiTheme="majorHAnsi" w:eastAsiaTheme="minorEastAsia" w:hAnsiTheme="majorHAnsi" w:cs="Times New Roman"/>
          <w:i/>
          <w:sz w:val="28"/>
          <w:szCs w:val="28"/>
          <w:u w:val="single"/>
          <w:lang w:eastAsia="ja-JP"/>
        </w:rPr>
      </w:pPr>
      <w:proofErr w:type="spellStart"/>
      <w:r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  <w:lastRenderedPageBreak/>
        <w:t>Musikkurs</w:t>
      </w:r>
      <w:proofErr w:type="spellEnd"/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På dette kurset vil barna få </w:t>
      </w:r>
      <w:r w:rsidR="00B551A5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mulighet og veiledning til å lage musikk </w:t>
      </w:r>
      <w:r w:rsidR="00FE50F3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på </w:t>
      </w:r>
      <w:r w:rsidR="00B551A5">
        <w:rPr>
          <w:rFonts w:asciiTheme="majorHAnsi" w:eastAsiaTheme="minorEastAsia" w:hAnsiTheme="majorHAnsi" w:cs="Times New Roman"/>
          <w:sz w:val="28"/>
          <w:szCs w:val="28"/>
          <w:lang w:eastAsia="ja-JP"/>
        </w:rPr>
        <w:t>pc, trommer, gitar, piano og andre instrumenter. Målet er å lag</w:t>
      </w:r>
      <w:r w:rsidR="00D34FF1">
        <w:rPr>
          <w:rFonts w:asciiTheme="majorHAnsi" w:eastAsiaTheme="minorEastAsia" w:hAnsiTheme="majorHAnsi" w:cs="Times New Roman"/>
          <w:sz w:val="28"/>
          <w:szCs w:val="28"/>
          <w:lang w:eastAsia="ja-JP"/>
        </w:rPr>
        <w:t>e musikk som kan spilles inn.</w:t>
      </w: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CF2F38" w:rsidRDefault="00D1726F" w:rsidP="00CF2F38">
      <w:pPr>
        <w:spacing w:after="0" w:line="360" w:lineRule="auto"/>
        <w:jc w:val="center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noProof/>
          <w:lang w:eastAsia="nb-NO"/>
        </w:rPr>
        <w:drawing>
          <wp:inline distT="0" distB="0" distL="0" distR="0">
            <wp:extent cx="2889365" cy="3864634"/>
            <wp:effectExtent l="0" t="0" r="6350" b="2540"/>
            <wp:docPr id="11" name="Bilde 11" descr="http://themusicworks.co/images/stu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musicworks.co/images/studi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29" cy="38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Kursansvarlig: 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BAKS v/</w:t>
      </w:r>
      <w:r w:rsidR="00AE2F85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Sigve </w:t>
      </w:r>
      <w:proofErr w:type="spellStart"/>
      <w:r w:rsidR="00AE2F85">
        <w:rPr>
          <w:rFonts w:asciiTheme="majorHAnsi" w:eastAsiaTheme="minorEastAsia" w:hAnsiTheme="majorHAnsi" w:cs="Times New Roman"/>
          <w:sz w:val="28"/>
          <w:szCs w:val="28"/>
          <w:lang w:eastAsia="ja-JP"/>
        </w:rPr>
        <w:t>Kvitvik</w:t>
      </w:r>
      <w:proofErr w:type="spellEnd"/>
      <w:r w:rsidR="00481C12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="00F7272B">
        <w:rPr>
          <w:rFonts w:asciiTheme="majorHAnsi" w:eastAsiaTheme="minorEastAsia" w:hAnsiTheme="majorHAnsi" w:cs="Times New Roman"/>
          <w:sz w:val="28"/>
          <w:szCs w:val="28"/>
          <w:lang w:eastAsia="ja-JP"/>
        </w:rPr>
        <w:t>og Håkon Christensen</w:t>
      </w: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895683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Tidspunkt:</w:t>
      </w: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ab/>
        <w:t xml:space="preserve"> </w:t>
      </w:r>
      <w:r w:rsidR="00A87A65">
        <w:rPr>
          <w:rFonts w:asciiTheme="majorHAnsi" w:eastAsiaTheme="minorEastAsia" w:hAnsiTheme="majorHAnsi" w:cs="Times New Roman"/>
          <w:sz w:val="28"/>
          <w:szCs w:val="28"/>
          <w:lang w:eastAsia="ja-JP"/>
        </w:rPr>
        <w:t>Mandager</w:t>
      </w:r>
      <w:r w:rsidR="00CB078C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="00A87A65">
        <w:rPr>
          <w:rFonts w:asciiTheme="majorHAnsi" w:eastAsiaTheme="minorEastAsia" w:hAnsiTheme="majorHAnsi" w:cs="Times New Roman"/>
          <w:sz w:val="28"/>
          <w:szCs w:val="28"/>
          <w:lang w:eastAsia="ja-JP"/>
        </w:rPr>
        <w:t>kl.14.3</w:t>
      </w:r>
      <w:r w:rsidR="00525136">
        <w:rPr>
          <w:rFonts w:asciiTheme="majorHAnsi" w:eastAsiaTheme="minorEastAsia" w:hAnsiTheme="majorHAnsi" w:cs="Times New Roman"/>
          <w:sz w:val="28"/>
          <w:szCs w:val="28"/>
          <w:lang w:eastAsia="ja-JP"/>
        </w:rPr>
        <w:t>0</w:t>
      </w:r>
      <w:r w:rsidRPr="00FF7FDD">
        <w:rPr>
          <w:rFonts w:asciiTheme="majorHAnsi" w:eastAsiaTheme="minorEastAsia" w:hAnsiTheme="majorHAnsi" w:cs="Times New Roman"/>
          <w:sz w:val="28"/>
          <w:szCs w:val="28"/>
          <w:lang w:eastAsia="ja-JP"/>
        </w:rPr>
        <w:t>-16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.00</w:t>
      </w:r>
      <w:r w:rsidR="00525136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Sted: </w:t>
      </w:r>
      <w:r w:rsidR="001A04E4">
        <w:rPr>
          <w:rFonts w:asciiTheme="majorHAnsi" w:eastAsiaTheme="minorEastAsia" w:hAnsiTheme="majorHAnsi" w:cs="Times New Roman"/>
          <w:sz w:val="28"/>
          <w:szCs w:val="28"/>
          <w:lang w:eastAsia="ja-JP"/>
        </w:rPr>
        <w:t>4B sitt klasserom, musikkrommet</w:t>
      </w:r>
      <w:r w:rsidR="00D1726F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og samlingssalen</w:t>
      </w:r>
    </w:p>
    <w:p w:rsidR="00CF2F38" w:rsidRDefault="00CF2F38" w:rsidP="00CF2F38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895683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Mål:</w:t>
      </w: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 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Vekke barnas interesse for </w:t>
      </w:r>
      <w:r w:rsidR="00D1726F">
        <w:rPr>
          <w:rFonts w:asciiTheme="majorHAnsi" w:eastAsiaTheme="minorEastAsia" w:hAnsiTheme="majorHAnsi" w:cs="Times New Roman"/>
          <w:sz w:val="28"/>
          <w:szCs w:val="28"/>
          <w:lang w:eastAsia="ja-JP"/>
        </w:rPr>
        <w:t>musikk, in</w:t>
      </w:r>
      <w:r w:rsidR="00624BB7">
        <w:rPr>
          <w:rFonts w:asciiTheme="majorHAnsi" w:eastAsiaTheme="minorEastAsia" w:hAnsiTheme="majorHAnsi" w:cs="Times New Roman"/>
          <w:sz w:val="28"/>
          <w:szCs w:val="28"/>
          <w:lang w:eastAsia="ja-JP"/>
        </w:rPr>
        <w:t>n</w:t>
      </w:r>
      <w:r w:rsidR="00D1726F">
        <w:rPr>
          <w:rFonts w:asciiTheme="majorHAnsi" w:eastAsiaTheme="minorEastAsia" w:hAnsiTheme="majorHAnsi" w:cs="Times New Roman"/>
          <w:sz w:val="28"/>
          <w:szCs w:val="28"/>
          <w:lang w:eastAsia="ja-JP"/>
        </w:rPr>
        <w:t>spilling og fremføring</w:t>
      </w:r>
    </w:p>
    <w:p w:rsidR="00C5265E" w:rsidRDefault="00C5265E" w:rsidP="002038B5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p w:rsidR="002430BE" w:rsidRDefault="00C5265E" w:rsidP="00C5265E">
      <w:pPr>
        <w:spacing w:after="0" w:line="360" w:lineRule="auto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  <w:r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  <w:lastRenderedPageBreak/>
        <w:t>Lek med tall</w:t>
      </w:r>
    </w:p>
    <w:p w:rsidR="002430BE" w:rsidRDefault="002430BE" w:rsidP="006F022C">
      <w:pPr>
        <w:spacing w:after="0" w:line="360" w:lineRule="auto"/>
        <w:jc w:val="center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  <w:r>
        <w:rPr>
          <w:noProof/>
          <w:lang w:eastAsia="nb-NO"/>
        </w:rPr>
        <w:drawing>
          <wp:inline distT="0" distB="0" distL="0" distR="0">
            <wp:extent cx="3726611" cy="2480189"/>
            <wp:effectExtent l="0" t="0" r="7620" b="0"/>
            <wp:docPr id="6" name="Bilde 6" descr="https://www.bergen.kommune.no/bk/multimedia/dynamic/00227/IMG_5962_JPG_22772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rgen.kommune.no/bk/multimedia/dynamic/00227/IMG_5962_JPG_227722n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594" cy="248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BE" w:rsidRDefault="002430BE" w:rsidP="00C5265E">
      <w:pPr>
        <w:spacing w:after="0" w:line="360" w:lineRule="auto"/>
        <w:rPr>
          <w:rFonts w:asciiTheme="majorHAnsi" w:eastAsiaTheme="minorEastAsia" w:hAnsiTheme="majorHAnsi" w:cs="Times New Roman"/>
          <w:b/>
          <w:sz w:val="36"/>
          <w:szCs w:val="36"/>
          <w:lang w:eastAsia="ja-JP"/>
        </w:rPr>
      </w:pPr>
    </w:p>
    <w:p w:rsidR="002430BE" w:rsidRDefault="002430BE" w:rsidP="00C5265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Kursansvarlig: 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BAKS v/</w:t>
      </w:r>
      <w:r w:rsidR="00482FCF">
        <w:rPr>
          <w:rFonts w:asciiTheme="majorHAnsi" w:eastAsiaTheme="minorEastAsia" w:hAnsiTheme="majorHAnsi" w:cs="Times New Roman"/>
          <w:sz w:val="28"/>
          <w:szCs w:val="28"/>
          <w:lang w:eastAsia="ja-JP"/>
        </w:rPr>
        <w:t>Håkon Christe</w:t>
      </w:r>
      <w:r w:rsidR="002508D6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nsen og Sigve </w:t>
      </w:r>
      <w:proofErr w:type="spellStart"/>
      <w:r w:rsidR="002508D6">
        <w:rPr>
          <w:rFonts w:asciiTheme="majorHAnsi" w:eastAsiaTheme="minorEastAsia" w:hAnsiTheme="majorHAnsi" w:cs="Times New Roman"/>
          <w:sz w:val="28"/>
          <w:szCs w:val="28"/>
          <w:lang w:eastAsia="ja-JP"/>
        </w:rPr>
        <w:t>Kvitvik</w:t>
      </w:r>
      <w:proofErr w:type="spellEnd"/>
    </w:p>
    <w:p w:rsidR="0013465A" w:rsidRDefault="002430BE" w:rsidP="002430B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2430BE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Tidspunkt: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</w:p>
    <w:p w:rsidR="002430BE" w:rsidRDefault="002430BE" w:rsidP="002430B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Tirsdager og fredager 13.00-14.00 (1. og 2. klasse)</w:t>
      </w:r>
    </w:p>
    <w:p w:rsidR="002430BE" w:rsidRDefault="002430BE" w:rsidP="002430B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>Og 14.00-15.00 (3. og 4. klasse)</w:t>
      </w:r>
    </w:p>
    <w:p w:rsidR="0013465A" w:rsidRDefault="002430BE" w:rsidP="002430BE">
      <w:pPr>
        <w:spacing w:after="0" w:line="360" w:lineRule="auto"/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</w:pPr>
      <w:r w:rsidRPr="002430BE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Sted:</w:t>
      </w:r>
    </w:p>
    <w:p w:rsidR="002430BE" w:rsidRPr="002430BE" w:rsidRDefault="002430BE" w:rsidP="002430B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2430BE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 xml:space="preserve"> 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1c sitt klasserom (1. klasse)</w:t>
      </w:r>
    </w:p>
    <w:p w:rsidR="002430BE" w:rsidRPr="002430BE" w:rsidRDefault="002430BE" w:rsidP="002430B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2a sitt klasserom (2. klasse)</w:t>
      </w:r>
    </w:p>
    <w:p w:rsidR="002430BE" w:rsidRPr="002430BE" w:rsidRDefault="002430BE" w:rsidP="002430B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3b sitt klasserom (3. og 4. klasse)</w:t>
      </w:r>
    </w:p>
    <w:p w:rsidR="00C5265E" w:rsidRPr="002430BE" w:rsidRDefault="002430BE" w:rsidP="00C5265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2430BE">
        <w:rPr>
          <w:rFonts w:asciiTheme="majorHAnsi" w:eastAsiaTheme="minorEastAsia" w:hAnsiTheme="majorHAnsi" w:cs="Times New Roman"/>
          <w:b/>
          <w:sz w:val="28"/>
          <w:szCs w:val="28"/>
          <w:lang w:eastAsia="ja-JP"/>
        </w:rPr>
        <w:t>Om lek med tall:</w:t>
      </w:r>
      <w:r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="00C5265E"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Lek med tall er et pilot</w:t>
      </w:r>
      <w:r w:rsidR="00E93A17">
        <w:rPr>
          <w:rFonts w:asciiTheme="majorHAnsi" w:eastAsiaTheme="minorEastAsia" w:hAnsiTheme="majorHAnsi" w:cs="Times New Roman"/>
          <w:sz w:val="28"/>
          <w:szCs w:val="28"/>
          <w:lang w:eastAsia="ja-JP"/>
        </w:rPr>
        <w:t>prosjekt BAKS er valgt ut til å være med på.</w:t>
      </w:r>
    </w:p>
    <w:p w:rsidR="00A92845" w:rsidRPr="002430BE" w:rsidRDefault="002430BE" w:rsidP="00C5265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Det</w:t>
      </w:r>
      <w:r w:rsidR="000F3F61">
        <w:rPr>
          <w:rFonts w:asciiTheme="majorHAnsi" w:eastAsiaTheme="minorEastAsia" w:hAnsiTheme="majorHAnsi" w:cs="Times New Roman"/>
          <w:sz w:val="28"/>
          <w:szCs w:val="28"/>
          <w:lang w:eastAsia="ja-JP"/>
        </w:rPr>
        <w:t>te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er et</w:t>
      </w:r>
      <w:r w:rsidR="00C5265E"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lærings støttende</w:t>
      </w:r>
      <w:r w:rsidR="00C5265E"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="00A92845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kurs </w:t>
      </w:r>
      <w:r w:rsidR="00E93A17">
        <w:rPr>
          <w:rFonts w:asciiTheme="majorHAnsi" w:eastAsiaTheme="minorEastAsia" w:hAnsiTheme="majorHAnsi" w:cs="Times New Roman"/>
          <w:sz w:val="28"/>
          <w:szCs w:val="28"/>
          <w:lang w:eastAsia="ja-JP"/>
        </w:rPr>
        <w:t>som tar sikte på å s</w:t>
      </w:r>
      <w:r w:rsidR="000F3F61">
        <w:rPr>
          <w:rFonts w:asciiTheme="majorHAnsi" w:eastAsiaTheme="minorEastAsia" w:hAnsiTheme="majorHAnsi" w:cs="Times New Roman"/>
          <w:sz w:val="28"/>
          <w:szCs w:val="28"/>
          <w:lang w:eastAsia="ja-JP"/>
        </w:rPr>
        <w:t>tyrke elevenes regneferdigheter gjennom lekpregede aktiviteter.</w:t>
      </w:r>
      <w:r w:rsidR="00E93A17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Det er individuelle oppleg</w:t>
      </w:r>
      <w:r w:rsidR="00A92845">
        <w:rPr>
          <w:rFonts w:asciiTheme="majorHAnsi" w:eastAsiaTheme="minorEastAsia" w:hAnsiTheme="majorHAnsi" w:cs="Times New Roman"/>
          <w:sz w:val="28"/>
          <w:szCs w:val="28"/>
          <w:lang w:eastAsia="ja-JP"/>
        </w:rPr>
        <w:t>g for første og andre klasse, og for tredje og fjerde klasse.</w:t>
      </w:r>
      <w:r w:rsidR="007405A8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Det vil være 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ny</w:t>
      </w:r>
      <w:r w:rsidR="00C168C4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e og morsomme 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>aktivitet</w:t>
      </w:r>
      <w:r w:rsidR="00C168C4">
        <w:rPr>
          <w:rFonts w:asciiTheme="majorHAnsi" w:eastAsiaTheme="minorEastAsia" w:hAnsiTheme="majorHAnsi" w:cs="Times New Roman"/>
          <w:sz w:val="28"/>
          <w:szCs w:val="28"/>
          <w:lang w:eastAsia="ja-JP"/>
        </w:rPr>
        <w:t>er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for hver gang</w:t>
      </w:r>
      <w:r w:rsidR="00C168C4">
        <w:rPr>
          <w:rFonts w:asciiTheme="majorHAnsi" w:eastAsiaTheme="minorEastAsia" w:hAnsiTheme="majorHAnsi" w:cs="Times New Roman"/>
          <w:sz w:val="28"/>
          <w:szCs w:val="28"/>
          <w:lang w:eastAsia="ja-JP"/>
        </w:rPr>
        <w:t>,</w:t>
      </w:r>
      <w:r w:rsidRPr="002430BE">
        <w:rPr>
          <w:rFonts w:asciiTheme="majorHAnsi" w:eastAsiaTheme="minorEastAsia" w:hAnsiTheme="majorHAnsi" w:cs="Times New Roman"/>
          <w:sz w:val="28"/>
          <w:szCs w:val="28"/>
          <w:lang w:eastAsia="ja-JP"/>
        </w:rPr>
        <w:t xml:space="preserve"> og </w:t>
      </w:r>
      <w:r w:rsidR="00666F3C">
        <w:rPr>
          <w:rFonts w:asciiTheme="majorHAnsi" w:eastAsiaTheme="minorEastAsia" w:hAnsiTheme="majorHAnsi" w:cs="Times New Roman"/>
          <w:sz w:val="28"/>
          <w:szCs w:val="28"/>
          <w:lang w:eastAsia="ja-JP"/>
        </w:rPr>
        <w:t>k</w:t>
      </w:r>
      <w:r w:rsidR="00A92845">
        <w:rPr>
          <w:rFonts w:asciiTheme="majorHAnsi" w:eastAsiaTheme="minorEastAsia" w:hAnsiTheme="majorHAnsi" w:cs="Times New Roman"/>
          <w:sz w:val="28"/>
          <w:szCs w:val="28"/>
          <w:lang w:eastAsia="ja-JP"/>
        </w:rPr>
        <w:t>urset skal fungere som overlæring til skolens undervisning.</w:t>
      </w:r>
      <w:bookmarkStart w:id="0" w:name="_GoBack"/>
      <w:bookmarkEnd w:id="0"/>
    </w:p>
    <w:p w:rsidR="002038B5" w:rsidRPr="001258D4" w:rsidRDefault="002038B5" w:rsidP="00884ADE">
      <w:pPr>
        <w:spacing w:after="0" w:line="360" w:lineRule="auto"/>
        <w:rPr>
          <w:rFonts w:asciiTheme="majorHAnsi" w:eastAsiaTheme="minorEastAsia" w:hAnsiTheme="majorHAnsi" w:cs="Times New Roman"/>
          <w:sz w:val="28"/>
          <w:szCs w:val="28"/>
          <w:lang w:eastAsia="ja-JP"/>
        </w:rPr>
      </w:pPr>
    </w:p>
    <w:sectPr w:rsidR="002038B5" w:rsidRPr="00125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5AC"/>
    <w:multiLevelType w:val="hybridMultilevel"/>
    <w:tmpl w:val="0224887E"/>
    <w:lvl w:ilvl="0" w:tplc="8E9A1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0433"/>
    <w:multiLevelType w:val="hybridMultilevel"/>
    <w:tmpl w:val="1F2E8F1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40B0"/>
    <w:multiLevelType w:val="hybridMultilevel"/>
    <w:tmpl w:val="D8E8D46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8376E"/>
    <w:multiLevelType w:val="hybridMultilevel"/>
    <w:tmpl w:val="7EA61C7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E4"/>
    <w:rsid w:val="00023512"/>
    <w:rsid w:val="00034BAF"/>
    <w:rsid w:val="00041CE4"/>
    <w:rsid w:val="000443F5"/>
    <w:rsid w:val="00045ADF"/>
    <w:rsid w:val="0005389D"/>
    <w:rsid w:val="000541AB"/>
    <w:rsid w:val="00071EEE"/>
    <w:rsid w:val="000944BF"/>
    <w:rsid w:val="000B43A0"/>
    <w:rsid w:val="000B5709"/>
    <w:rsid w:val="000C5533"/>
    <w:rsid w:val="000D038E"/>
    <w:rsid w:val="000E0EE7"/>
    <w:rsid w:val="000E156B"/>
    <w:rsid w:val="000F0D91"/>
    <w:rsid w:val="000F3F61"/>
    <w:rsid w:val="000F6287"/>
    <w:rsid w:val="001258D4"/>
    <w:rsid w:val="001278B0"/>
    <w:rsid w:val="001308F3"/>
    <w:rsid w:val="0013465A"/>
    <w:rsid w:val="00144DC9"/>
    <w:rsid w:val="00176EBD"/>
    <w:rsid w:val="001771DE"/>
    <w:rsid w:val="00184B23"/>
    <w:rsid w:val="001A04E4"/>
    <w:rsid w:val="001B4DFD"/>
    <w:rsid w:val="001C71BC"/>
    <w:rsid w:val="001D12F7"/>
    <w:rsid w:val="001E4A0D"/>
    <w:rsid w:val="001F47BB"/>
    <w:rsid w:val="002038B5"/>
    <w:rsid w:val="00204548"/>
    <w:rsid w:val="002430BE"/>
    <w:rsid w:val="002446C4"/>
    <w:rsid w:val="002508D6"/>
    <w:rsid w:val="0025408A"/>
    <w:rsid w:val="00255FE9"/>
    <w:rsid w:val="00264E44"/>
    <w:rsid w:val="00272A9E"/>
    <w:rsid w:val="002814D6"/>
    <w:rsid w:val="002E60CB"/>
    <w:rsid w:val="00304394"/>
    <w:rsid w:val="00311781"/>
    <w:rsid w:val="00314F32"/>
    <w:rsid w:val="00392DCD"/>
    <w:rsid w:val="00394E33"/>
    <w:rsid w:val="003A1C72"/>
    <w:rsid w:val="003A1E8A"/>
    <w:rsid w:val="003B5EF3"/>
    <w:rsid w:val="003F043A"/>
    <w:rsid w:val="00404284"/>
    <w:rsid w:val="0041099A"/>
    <w:rsid w:val="00411DA1"/>
    <w:rsid w:val="004400A8"/>
    <w:rsid w:val="00461E9C"/>
    <w:rsid w:val="004622D8"/>
    <w:rsid w:val="00465437"/>
    <w:rsid w:val="00466F80"/>
    <w:rsid w:val="0047290A"/>
    <w:rsid w:val="00480605"/>
    <w:rsid w:val="00481C12"/>
    <w:rsid w:val="00482FCF"/>
    <w:rsid w:val="0048542D"/>
    <w:rsid w:val="004A0AD5"/>
    <w:rsid w:val="004A11A2"/>
    <w:rsid w:val="004A7C6A"/>
    <w:rsid w:val="004B311C"/>
    <w:rsid w:val="004C0F40"/>
    <w:rsid w:val="004C2CD6"/>
    <w:rsid w:val="004C2D1D"/>
    <w:rsid w:val="00500762"/>
    <w:rsid w:val="00516B4D"/>
    <w:rsid w:val="00516F7C"/>
    <w:rsid w:val="0052297C"/>
    <w:rsid w:val="00525136"/>
    <w:rsid w:val="00573871"/>
    <w:rsid w:val="00577EBA"/>
    <w:rsid w:val="005811A7"/>
    <w:rsid w:val="00584D01"/>
    <w:rsid w:val="005923C4"/>
    <w:rsid w:val="0059288F"/>
    <w:rsid w:val="00594939"/>
    <w:rsid w:val="005B2457"/>
    <w:rsid w:val="005B5832"/>
    <w:rsid w:val="005F63E3"/>
    <w:rsid w:val="006019EA"/>
    <w:rsid w:val="00602F24"/>
    <w:rsid w:val="0060780D"/>
    <w:rsid w:val="00611A2D"/>
    <w:rsid w:val="0061461D"/>
    <w:rsid w:val="0062315C"/>
    <w:rsid w:val="00624BB7"/>
    <w:rsid w:val="00630DD5"/>
    <w:rsid w:val="0063289B"/>
    <w:rsid w:val="00637CAA"/>
    <w:rsid w:val="00643784"/>
    <w:rsid w:val="00666F3C"/>
    <w:rsid w:val="0068407B"/>
    <w:rsid w:val="006A67A3"/>
    <w:rsid w:val="006C17E4"/>
    <w:rsid w:val="006D1C28"/>
    <w:rsid w:val="006F022C"/>
    <w:rsid w:val="00720262"/>
    <w:rsid w:val="00720B7F"/>
    <w:rsid w:val="00723C86"/>
    <w:rsid w:val="00730B8F"/>
    <w:rsid w:val="007405A8"/>
    <w:rsid w:val="007462CD"/>
    <w:rsid w:val="00746719"/>
    <w:rsid w:val="007509DE"/>
    <w:rsid w:val="00757A17"/>
    <w:rsid w:val="00767199"/>
    <w:rsid w:val="00786B27"/>
    <w:rsid w:val="0079140B"/>
    <w:rsid w:val="007954B5"/>
    <w:rsid w:val="007A783A"/>
    <w:rsid w:val="007C3603"/>
    <w:rsid w:val="007C68CC"/>
    <w:rsid w:val="007D34E9"/>
    <w:rsid w:val="007E54ED"/>
    <w:rsid w:val="007E570A"/>
    <w:rsid w:val="00831DA2"/>
    <w:rsid w:val="00837FE8"/>
    <w:rsid w:val="008426E6"/>
    <w:rsid w:val="00856853"/>
    <w:rsid w:val="0086464D"/>
    <w:rsid w:val="008652DC"/>
    <w:rsid w:val="008707E6"/>
    <w:rsid w:val="008741B2"/>
    <w:rsid w:val="00884ADE"/>
    <w:rsid w:val="00895683"/>
    <w:rsid w:val="008C4E8F"/>
    <w:rsid w:val="008E1490"/>
    <w:rsid w:val="008F234A"/>
    <w:rsid w:val="008F3597"/>
    <w:rsid w:val="00901D30"/>
    <w:rsid w:val="009079F7"/>
    <w:rsid w:val="00936AC6"/>
    <w:rsid w:val="00956CCF"/>
    <w:rsid w:val="00970A08"/>
    <w:rsid w:val="00974070"/>
    <w:rsid w:val="009806DB"/>
    <w:rsid w:val="00993FD6"/>
    <w:rsid w:val="009A49D9"/>
    <w:rsid w:val="009A6DAB"/>
    <w:rsid w:val="009A77C3"/>
    <w:rsid w:val="009B3592"/>
    <w:rsid w:val="009B62B9"/>
    <w:rsid w:val="009E4F19"/>
    <w:rsid w:val="009F12A2"/>
    <w:rsid w:val="00A01893"/>
    <w:rsid w:val="00A14A8D"/>
    <w:rsid w:val="00A216D9"/>
    <w:rsid w:val="00A21ED2"/>
    <w:rsid w:val="00A30745"/>
    <w:rsid w:val="00A36B7B"/>
    <w:rsid w:val="00A71A94"/>
    <w:rsid w:val="00A86884"/>
    <w:rsid w:val="00A87A65"/>
    <w:rsid w:val="00A92845"/>
    <w:rsid w:val="00AA388B"/>
    <w:rsid w:val="00AA5C40"/>
    <w:rsid w:val="00AA6C63"/>
    <w:rsid w:val="00AC6537"/>
    <w:rsid w:val="00AE06E1"/>
    <w:rsid w:val="00AE0AB7"/>
    <w:rsid w:val="00AE275B"/>
    <w:rsid w:val="00AE2F85"/>
    <w:rsid w:val="00AE3E58"/>
    <w:rsid w:val="00AF44F6"/>
    <w:rsid w:val="00AF5E5B"/>
    <w:rsid w:val="00B05D25"/>
    <w:rsid w:val="00B070E4"/>
    <w:rsid w:val="00B35454"/>
    <w:rsid w:val="00B4630F"/>
    <w:rsid w:val="00B551A5"/>
    <w:rsid w:val="00B56B97"/>
    <w:rsid w:val="00B621B4"/>
    <w:rsid w:val="00B65E04"/>
    <w:rsid w:val="00B81974"/>
    <w:rsid w:val="00B91AD4"/>
    <w:rsid w:val="00BA2839"/>
    <w:rsid w:val="00BB1B18"/>
    <w:rsid w:val="00BB24E7"/>
    <w:rsid w:val="00BD5AB7"/>
    <w:rsid w:val="00C0134A"/>
    <w:rsid w:val="00C168C4"/>
    <w:rsid w:val="00C36A70"/>
    <w:rsid w:val="00C5265E"/>
    <w:rsid w:val="00C53D60"/>
    <w:rsid w:val="00C660BD"/>
    <w:rsid w:val="00CB078C"/>
    <w:rsid w:val="00CF2F38"/>
    <w:rsid w:val="00D0390B"/>
    <w:rsid w:val="00D07A89"/>
    <w:rsid w:val="00D1726F"/>
    <w:rsid w:val="00D27F94"/>
    <w:rsid w:val="00D34FF1"/>
    <w:rsid w:val="00D45CD6"/>
    <w:rsid w:val="00D47280"/>
    <w:rsid w:val="00D53FC0"/>
    <w:rsid w:val="00D84428"/>
    <w:rsid w:val="00DA5CFC"/>
    <w:rsid w:val="00E01D03"/>
    <w:rsid w:val="00E05C15"/>
    <w:rsid w:val="00E142E1"/>
    <w:rsid w:val="00E25123"/>
    <w:rsid w:val="00E30170"/>
    <w:rsid w:val="00E34BD1"/>
    <w:rsid w:val="00E36D79"/>
    <w:rsid w:val="00E672F1"/>
    <w:rsid w:val="00E860C2"/>
    <w:rsid w:val="00E93A17"/>
    <w:rsid w:val="00EA17A5"/>
    <w:rsid w:val="00EB4D59"/>
    <w:rsid w:val="00EE5527"/>
    <w:rsid w:val="00EF174C"/>
    <w:rsid w:val="00F11BC0"/>
    <w:rsid w:val="00F173B3"/>
    <w:rsid w:val="00F245CB"/>
    <w:rsid w:val="00F47569"/>
    <w:rsid w:val="00F5424D"/>
    <w:rsid w:val="00F61EB8"/>
    <w:rsid w:val="00F65B8F"/>
    <w:rsid w:val="00F7228C"/>
    <w:rsid w:val="00F7272B"/>
    <w:rsid w:val="00F8426C"/>
    <w:rsid w:val="00F970E3"/>
    <w:rsid w:val="00FC21D2"/>
    <w:rsid w:val="00FC703E"/>
    <w:rsid w:val="00FD6BDD"/>
    <w:rsid w:val="00FE271A"/>
    <w:rsid w:val="00FE3712"/>
    <w:rsid w:val="00FE3E43"/>
    <w:rsid w:val="00FE4640"/>
    <w:rsid w:val="00FE50F3"/>
    <w:rsid w:val="00FF6624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1D0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C703E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Listeavsnitt">
    <w:name w:val="List Paragraph"/>
    <w:basedOn w:val="Normal"/>
    <w:uiPriority w:val="34"/>
    <w:qFormat/>
    <w:rsid w:val="005738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3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1D0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FC703E"/>
    <w:pPr>
      <w:spacing w:after="0" w:line="240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Listeavsnitt">
    <w:name w:val="List Paragraph"/>
    <w:basedOn w:val="Normal"/>
    <w:uiPriority w:val="34"/>
    <w:qFormat/>
    <w:rsid w:val="0057387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7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ivan.reigstad@ude.oslo.kommune.no" TargetMode="External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image" Target="media/image3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www.google.no/imgres?q=forsker&amp;um=1&amp;hl=no&amp;biw=792&amp;bih=439&amp;tbm=isch&amp;tbnid=IMeUDPqlcAM_bM:&amp;imgrefurl=http://carinaroseblogg.blogspot.com/2012_04_01_archive.html&amp;docid=hVU2D6RHzczb0M&amp;imgurl=http://3.bp.blogspot.com/-0UOQqaYkTww/T46l4UeTzxI/AAAAAAAAAE4/c7qqUaJGOtM/s1600/forskning.ashx.jpg&amp;w=400&amp;h=277&amp;ei=bOeQUNz1GcfZ4QTJ5ICwBw&amp;zoom=1&amp;iact=hc&amp;vpx=373&amp;vpy=118&amp;dur=516&amp;hovh=187&amp;hovw=270&amp;tx=134&amp;ty=135&amp;sig=109511210853074086168&amp;page=3&amp;tbnh=112&amp;tbnw=167&amp;start=23&amp;ndsp=13&amp;ved=1t:429,r:6,s:23,i:179" TargetMode="External"/><Relationship Id="rId20" Type="http://schemas.openxmlformats.org/officeDocument/2006/relationships/hyperlink" Target="http://www.amil.no/wp-content/uploads/2011/01/barneidrett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24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mailto:Siri.Thoresen@ude.oslo.kommune.no" TargetMode="External"/><Relationship Id="rId23" Type="http://schemas.openxmlformats.org/officeDocument/2006/relationships/image" Target="media/image7.png"/><Relationship Id="rId10" Type="http://schemas.openxmlformats.org/officeDocument/2006/relationships/diagramQuickStyle" Target="diagrams/quickStyle1.xm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Ivan.Reigstad@ude.oslo.kommune.no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FB2D52-D6CC-458B-9D23-161DD7843602}" type="doc">
      <dgm:prSet loTypeId="urn:microsoft.com/office/officeart/2005/8/layout/radial6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nb-NO"/>
        </a:p>
      </dgm:t>
    </dgm:pt>
    <dgm:pt modelId="{20A7D14D-CD73-43FF-83DC-CBA067159950}">
      <dgm:prSet phldrT="[Text]"/>
      <dgm:spPr>
        <a:xfrm>
          <a:off x="2301830" y="1023931"/>
          <a:ext cx="1133493" cy="11334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algn="ctr"/>
          <a:r>
            <a:rPr lang="nb-NO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BAKS</a:t>
          </a:r>
        </a:p>
      </dgm:t>
    </dgm:pt>
    <dgm:pt modelId="{689CB56B-72A6-4443-9F8D-502E704D40BF}" type="parTrans" cxnId="{61EDC471-5B79-4ADC-8770-41B5883022FE}">
      <dgm:prSet/>
      <dgm:spPr/>
      <dgm:t>
        <a:bodyPr/>
        <a:lstStyle/>
        <a:p>
          <a:endParaRPr lang="nb-NO"/>
        </a:p>
      </dgm:t>
    </dgm:pt>
    <dgm:pt modelId="{86136AB7-5EFD-4C28-8877-294901F55FA3}" type="sibTrans" cxnId="{61EDC471-5B79-4ADC-8770-41B5883022FE}">
      <dgm:prSet/>
      <dgm:spPr/>
      <dgm:t>
        <a:bodyPr/>
        <a:lstStyle/>
        <a:p>
          <a:endParaRPr lang="nb-NO"/>
        </a:p>
      </dgm:t>
    </dgm:pt>
    <dgm:pt modelId="{70DEA342-7D9C-46F5-AB0E-B7C584EDB7D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80190" y="302"/>
          <a:ext cx="957728" cy="793445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nb-N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Læring</a:t>
          </a:r>
        </a:p>
      </dgm:t>
    </dgm:pt>
    <dgm:pt modelId="{1951ADB5-D439-4DBD-A0F4-6D9F5B1D139A}" type="parTrans" cxnId="{89B3A1B7-A446-4070-8BE1-83BF0821DFC6}">
      <dgm:prSet/>
      <dgm:spPr/>
      <dgm:t>
        <a:bodyPr/>
        <a:lstStyle/>
        <a:p>
          <a:endParaRPr lang="nb-NO"/>
        </a:p>
      </dgm:t>
    </dgm:pt>
    <dgm:pt modelId="{A85C35FD-821C-4737-BFD5-4AD3E63BD855}" type="sibTrans" cxnId="{89B3A1B7-A446-4070-8BE1-83BF0821DFC6}">
      <dgm:prSet/>
      <dgm:spPr>
        <a:xfrm>
          <a:off x="1628206" y="368461"/>
          <a:ext cx="2461697" cy="2461697"/>
        </a:xfrm>
        <a:prstGeom prst="blockArc">
          <a:avLst>
            <a:gd name="adj1" fmla="val 16199999"/>
            <a:gd name="adj2" fmla="val 2544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9D174DC5-4DD8-43B0-BC89-18E99CD9340D}">
      <dgm:prSet phldrT="[Text]" custT="1"/>
      <dgm:spPr>
        <a:xfrm>
          <a:off x="3572168" y="1203477"/>
          <a:ext cx="978341" cy="7934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nb-N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Samhold</a:t>
          </a:r>
        </a:p>
      </dgm:t>
    </dgm:pt>
    <dgm:pt modelId="{20704A4B-6574-4842-A26E-AEBFD0E8900E}" type="parTrans" cxnId="{A59CFAB7-C0CE-47E6-821F-958F4C672A3F}">
      <dgm:prSet/>
      <dgm:spPr/>
      <dgm:t>
        <a:bodyPr/>
        <a:lstStyle/>
        <a:p>
          <a:endParaRPr lang="nb-NO"/>
        </a:p>
      </dgm:t>
    </dgm:pt>
    <dgm:pt modelId="{1702ED15-B150-4BA0-85E5-A182C5AF84C2}" type="sibTrans" cxnId="{A59CFAB7-C0CE-47E6-821F-958F4C672A3F}">
      <dgm:prSet/>
      <dgm:spPr>
        <a:xfrm>
          <a:off x="1628205" y="369351"/>
          <a:ext cx="2461697" cy="2461697"/>
        </a:xfrm>
        <a:prstGeom prst="blockArc">
          <a:avLst>
            <a:gd name="adj1" fmla="val 0"/>
            <a:gd name="adj2" fmla="val 5400000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EADA3BA0-3C5B-4505-9D91-85C672CDEA93}">
      <dgm:prSet phldrT="[Text]" custT="1"/>
      <dgm:spPr>
        <a:xfrm>
          <a:off x="2348286" y="2405762"/>
          <a:ext cx="1021537" cy="7934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nb-N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Glede</a:t>
          </a:r>
        </a:p>
      </dgm:t>
    </dgm:pt>
    <dgm:pt modelId="{B66AD0B5-3388-45EC-94E0-8D2BCD10902C}" type="parTrans" cxnId="{90AF6410-432D-46EF-944D-003362D8FE0A}">
      <dgm:prSet/>
      <dgm:spPr/>
      <dgm:t>
        <a:bodyPr/>
        <a:lstStyle/>
        <a:p>
          <a:endParaRPr lang="nb-NO"/>
        </a:p>
      </dgm:t>
    </dgm:pt>
    <dgm:pt modelId="{E5606E54-DB0A-47D1-BA29-A530CDF94423}" type="sibTrans" cxnId="{90AF6410-432D-46EF-944D-003362D8FE0A}">
      <dgm:prSet/>
      <dgm:spPr>
        <a:xfrm>
          <a:off x="1628205" y="369351"/>
          <a:ext cx="2461697" cy="2461697"/>
        </a:xfrm>
        <a:prstGeom prst="blockArc">
          <a:avLst>
            <a:gd name="adj1" fmla="val 5400000"/>
            <a:gd name="adj2" fmla="val 10800000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8E0FA95E-E9E3-4AED-87FE-D52531222F47}">
      <dgm:prSet phldrT="[Text]" custT="1"/>
      <dgm:spPr>
        <a:xfrm>
          <a:off x="1160176" y="1148190"/>
          <a:ext cx="993187" cy="90401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nb-N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Kreativitet</a:t>
          </a:r>
          <a:endParaRPr lang="nb-NO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4D3C217-BBBE-45CC-B691-72A1C5DB27C8}" type="parTrans" cxnId="{70539B7B-6C0B-4D9D-AFF4-1FC7DC9EB83D}">
      <dgm:prSet/>
      <dgm:spPr/>
      <dgm:t>
        <a:bodyPr/>
        <a:lstStyle/>
        <a:p>
          <a:endParaRPr lang="nb-NO"/>
        </a:p>
      </dgm:t>
    </dgm:pt>
    <dgm:pt modelId="{D6114DC2-155B-4881-A6D0-F3476BA54C10}" type="sibTrans" cxnId="{70539B7B-6C0B-4D9D-AFF4-1FC7DC9EB83D}">
      <dgm:prSet/>
      <dgm:spPr>
        <a:xfrm>
          <a:off x="1628205" y="377988"/>
          <a:ext cx="2461697" cy="2461697"/>
        </a:xfrm>
        <a:prstGeom prst="blockArc">
          <a:avLst>
            <a:gd name="adj1" fmla="val 10797456"/>
            <a:gd name="adj2" fmla="val 16200001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nb-NO"/>
        </a:p>
      </dgm:t>
    </dgm:pt>
    <dgm:pt modelId="{AD2B9985-E973-4F07-A3FC-F7970BB34E1B}" type="pres">
      <dgm:prSet presAssocID="{ECFB2D52-D6CC-458B-9D23-161DD784360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b-NO"/>
        </a:p>
      </dgm:t>
    </dgm:pt>
    <dgm:pt modelId="{09EEAD8F-1086-4A3C-8F4C-ED78377B6F2E}" type="pres">
      <dgm:prSet presAssocID="{20A7D14D-CD73-43FF-83DC-CBA067159950}" presName="centerShape" presStyleLbl="node0" presStyleIdx="0" presStyleCnt="1" custLinFactNeighborX="396" custLinFactNeighborY="-396"/>
      <dgm:spPr>
        <a:prstGeom prst="ellipse">
          <a:avLst/>
        </a:prstGeom>
      </dgm:spPr>
      <dgm:t>
        <a:bodyPr/>
        <a:lstStyle/>
        <a:p>
          <a:endParaRPr lang="nb-NO"/>
        </a:p>
      </dgm:t>
    </dgm:pt>
    <dgm:pt modelId="{96DBA605-FC7F-459F-BF78-7BE2274B1861}" type="pres">
      <dgm:prSet presAssocID="{70DEA342-7D9C-46F5-AB0E-B7C584EDB7DF}" presName="node" presStyleLbl="node1" presStyleIdx="0" presStyleCnt="4" custScaleX="120705" custRadScaleRad="10007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nb-NO"/>
        </a:p>
      </dgm:t>
    </dgm:pt>
    <dgm:pt modelId="{2128E369-907E-450D-BAC8-51E46B3CE2CA}" type="pres">
      <dgm:prSet presAssocID="{70DEA342-7D9C-46F5-AB0E-B7C584EDB7DF}" presName="dummy" presStyleCnt="0"/>
      <dgm:spPr/>
    </dgm:pt>
    <dgm:pt modelId="{ED59140A-13A9-4A24-A757-E86225080DC1}" type="pres">
      <dgm:prSet presAssocID="{A85C35FD-821C-4737-BFD5-4AD3E63BD855}" presName="sibTrans" presStyleLbl="sibTrans2D1" presStyleIdx="0" presStyleCnt="4"/>
      <dgm:spPr>
        <a:prstGeom prst="blockArc">
          <a:avLst>
            <a:gd name="adj1" fmla="val 16199999"/>
            <a:gd name="adj2" fmla="val 2544"/>
            <a:gd name="adj3" fmla="val 4641"/>
          </a:avLst>
        </a:prstGeom>
      </dgm:spPr>
      <dgm:t>
        <a:bodyPr/>
        <a:lstStyle/>
        <a:p>
          <a:endParaRPr lang="nb-NO"/>
        </a:p>
      </dgm:t>
    </dgm:pt>
    <dgm:pt modelId="{BD56C55C-C791-4C5E-8825-BDB701AFCE06}" type="pres">
      <dgm:prSet presAssocID="{9D174DC5-4DD8-43B0-BC89-18E99CD9340D}" presName="node" presStyleLbl="node1" presStyleIdx="1" presStyleCnt="4" custScaleX="12330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nb-NO"/>
        </a:p>
      </dgm:t>
    </dgm:pt>
    <dgm:pt modelId="{80620348-314F-4B89-8898-25D08A53D63D}" type="pres">
      <dgm:prSet presAssocID="{9D174DC5-4DD8-43B0-BC89-18E99CD9340D}" presName="dummy" presStyleCnt="0"/>
      <dgm:spPr/>
    </dgm:pt>
    <dgm:pt modelId="{698A7DD4-7B87-4ABA-9608-98D3A8673473}" type="pres">
      <dgm:prSet presAssocID="{1702ED15-B150-4BA0-85E5-A182C5AF84C2}" presName="sibTrans" presStyleLbl="sibTrans2D1" presStyleIdx="1" presStyleCnt="4"/>
      <dgm:spPr>
        <a:prstGeom prst="blockArc">
          <a:avLst>
            <a:gd name="adj1" fmla="val 0"/>
            <a:gd name="adj2" fmla="val 5400000"/>
            <a:gd name="adj3" fmla="val 4641"/>
          </a:avLst>
        </a:prstGeom>
      </dgm:spPr>
      <dgm:t>
        <a:bodyPr/>
        <a:lstStyle/>
        <a:p>
          <a:endParaRPr lang="nb-NO"/>
        </a:p>
      </dgm:t>
    </dgm:pt>
    <dgm:pt modelId="{B71BCABD-C44A-41B7-BA57-9496969B2FAC}" type="pres">
      <dgm:prSet presAssocID="{EADA3BA0-3C5B-4505-9D91-85C672CDEA93}" presName="node" presStyleLbl="node1" presStyleIdx="2" presStyleCnt="4" custScaleX="12874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nb-NO"/>
        </a:p>
      </dgm:t>
    </dgm:pt>
    <dgm:pt modelId="{7B28C5FE-B3CE-49E6-84AA-594AC47270E5}" type="pres">
      <dgm:prSet presAssocID="{EADA3BA0-3C5B-4505-9D91-85C672CDEA93}" presName="dummy" presStyleCnt="0"/>
      <dgm:spPr/>
    </dgm:pt>
    <dgm:pt modelId="{74348018-1D40-4839-A66C-8FCF331C755C}" type="pres">
      <dgm:prSet presAssocID="{E5606E54-DB0A-47D1-BA29-A530CDF94423}" presName="sibTrans" presStyleLbl="sibTrans2D1" presStyleIdx="2" presStyleCnt="4"/>
      <dgm:spPr>
        <a:prstGeom prst="blockArc">
          <a:avLst>
            <a:gd name="adj1" fmla="val 5400000"/>
            <a:gd name="adj2" fmla="val 10800000"/>
            <a:gd name="adj3" fmla="val 4641"/>
          </a:avLst>
        </a:prstGeom>
      </dgm:spPr>
      <dgm:t>
        <a:bodyPr/>
        <a:lstStyle/>
        <a:p>
          <a:endParaRPr lang="nb-NO"/>
        </a:p>
      </dgm:t>
    </dgm:pt>
    <dgm:pt modelId="{EA752C62-A717-47A1-AD32-0703485ADC5A}" type="pres">
      <dgm:prSet presAssocID="{8E0FA95E-E9E3-4AED-87FE-D52531222F47}" presName="node" presStyleLbl="node1" presStyleIdx="3" presStyleCnt="4" custScaleX="125174" custScaleY="113936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nb-NO"/>
        </a:p>
      </dgm:t>
    </dgm:pt>
    <dgm:pt modelId="{473D459C-F762-46A6-864B-D1763C7FC87F}" type="pres">
      <dgm:prSet presAssocID="{8E0FA95E-E9E3-4AED-87FE-D52531222F47}" presName="dummy" presStyleCnt="0"/>
      <dgm:spPr/>
    </dgm:pt>
    <dgm:pt modelId="{8EFAC387-0A83-4BA1-9CEB-C6FE487794D7}" type="pres">
      <dgm:prSet presAssocID="{D6114DC2-155B-4881-A6D0-F3476BA54C10}" presName="sibTrans" presStyleLbl="sibTrans2D1" presStyleIdx="3" presStyleCnt="4" custLinFactNeighborY="387"/>
      <dgm:spPr>
        <a:prstGeom prst="blockArc">
          <a:avLst>
            <a:gd name="adj1" fmla="val 10797456"/>
            <a:gd name="adj2" fmla="val 16200001"/>
            <a:gd name="adj3" fmla="val 4641"/>
          </a:avLst>
        </a:prstGeom>
      </dgm:spPr>
      <dgm:t>
        <a:bodyPr/>
        <a:lstStyle/>
        <a:p>
          <a:endParaRPr lang="nb-NO"/>
        </a:p>
      </dgm:t>
    </dgm:pt>
  </dgm:ptLst>
  <dgm:cxnLst>
    <dgm:cxn modelId="{7364E815-AF88-438D-85B5-EF1D38B097D3}" type="presOf" srcId="{70DEA342-7D9C-46F5-AB0E-B7C584EDB7DF}" destId="{96DBA605-FC7F-459F-BF78-7BE2274B1861}" srcOrd="0" destOrd="0" presId="urn:microsoft.com/office/officeart/2005/8/layout/radial6"/>
    <dgm:cxn modelId="{90AF6410-432D-46EF-944D-003362D8FE0A}" srcId="{20A7D14D-CD73-43FF-83DC-CBA067159950}" destId="{EADA3BA0-3C5B-4505-9D91-85C672CDEA93}" srcOrd="2" destOrd="0" parTransId="{B66AD0B5-3388-45EC-94E0-8D2BCD10902C}" sibTransId="{E5606E54-DB0A-47D1-BA29-A530CDF94423}"/>
    <dgm:cxn modelId="{73655DB4-F6B5-45C1-A62B-59C40A191F29}" type="presOf" srcId="{8E0FA95E-E9E3-4AED-87FE-D52531222F47}" destId="{EA752C62-A717-47A1-AD32-0703485ADC5A}" srcOrd="0" destOrd="0" presId="urn:microsoft.com/office/officeart/2005/8/layout/radial6"/>
    <dgm:cxn modelId="{89B3A1B7-A446-4070-8BE1-83BF0821DFC6}" srcId="{20A7D14D-CD73-43FF-83DC-CBA067159950}" destId="{70DEA342-7D9C-46F5-AB0E-B7C584EDB7DF}" srcOrd="0" destOrd="0" parTransId="{1951ADB5-D439-4DBD-A0F4-6D9F5B1D139A}" sibTransId="{A85C35FD-821C-4737-BFD5-4AD3E63BD855}"/>
    <dgm:cxn modelId="{70539B7B-6C0B-4D9D-AFF4-1FC7DC9EB83D}" srcId="{20A7D14D-CD73-43FF-83DC-CBA067159950}" destId="{8E0FA95E-E9E3-4AED-87FE-D52531222F47}" srcOrd="3" destOrd="0" parTransId="{44D3C217-BBBE-45CC-B691-72A1C5DB27C8}" sibTransId="{D6114DC2-155B-4881-A6D0-F3476BA54C10}"/>
    <dgm:cxn modelId="{9A51041E-3DBC-4A5A-ADD8-0DB04A0C766E}" type="presOf" srcId="{ECFB2D52-D6CC-458B-9D23-161DD7843602}" destId="{AD2B9985-E973-4F07-A3FC-F7970BB34E1B}" srcOrd="0" destOrd="0" presId="urn:microsoft.com/office/officeart/2005/8/layout/radial6"/>
    <dgm:cxn modelId="{0C737736-2829-4E19-829A-5AE19AB227D7}" type="presOf" srcId="{9D174DC5-4DD8-43B0-BC89-18E99CD9340D}" destId="{BD56C55C-C791-4C5E-8825-BDB701AFCE06}" srcOrd="0" destOrd="0" presId="urn:microsoft.com/office/officeart/2005/8/layout/radial6"/>
    <dgm:cxn modelId="{0DC741E3-0A0B-4D74-83CB-7E16B2DDF732}" type="presOf" srcId="{1702ED15-B150-4BA0-85E5-A182C5AF84C2}" destId="{698A7DD4-7B87-4ABA-9608-98D3A8673473}" srcOrd="0" destOrd="0" presId="urn:microsoft.com/office/officeart/2005/8/layout/radial6"/>
    <dgm:cxn modelId="{80BDFA64-B8A8-4B12-87AD-9383D9FA726F}" type="presOf" srcId="{D6114DC2-155B-4881-A6D0-F3476BA54C10}" destId="{8EFAC387-0A83-4BA1-9CEB-C6FE487794D7}" srcOrd="0" destOrd="0" presId="urn:microsoft.com/office/officeart/2005/8/layout/radial6"/>
    <dgm:cxn modelId="{5978E22D-679B-4B9D-9289-0826099056A9}" type="presOf" srcId="{20A7D14D-CD73-43FF-83DC-CBA067159950}" destId="{09EEAD8F-1086-4A3C-8F4C-ED78377B6F2E}" srcOrd="0" destOrd="0" presId="urn:microsoft.com/office/officeart/2005/8/layout/radial6"/>
    <dgm:cxn modelId="{61EDC471-5B79-4ADC-8770-41B5883022FE}" srcId="{ECFB2D52-D6CC-458B-9D23-161DD7843602}" destId="{20A7D14D-CD73-43FF-83DC-CBA067159950}" srcOrd="0" destOrd="0" parTransId="{689CB56B-72A6-4443-9F8D-502E704D40BF}" sibTransId="{86136AB7-5EFD-4C28-8877-294901F55FA3}"/>
    <dgm:cxn modelId="{A59CFAB7-C0CE-47E6-821F-958F4C672A3F}" srcId="{20A7D14D-CD73-43FF-83DC-CBA067159950}" destId="{9D174DC5-4DD8-43B0-BC89-18E99CD9340D}" srcOrd="1" destOrd="0" parTransId="{20704A4B-6574-4842-A26E-AEBFD0E8900E}" sibTransId="{1702ED15-B150-4BA0-85E5-A182C5AF84C2}"/>
    <dgm:cxn modelId="{F57A8C08-F3F6-48C0-9871-18914EC5D15F}" type="presOf" srcId="{E5606E54-DB0A-47D1-BA29-A530CDF94423}" destId="{74348018-1D40-4839-A66C-8FCF331C755C}" srcOrd="0" destOrd="0" presId="urn:microsoft.com/office/officeart/2005/8/layout/radial6"/>
    <dgm:cxn modelId="{A98B4FEC-EE3C-4F9D-A1D0-81A3138FDA46}" type="presOf" srcId="{EADA3BA0-3C5B-4505-9D91-85C672CDEA93}" destId="{B71BCABD-C44A-41B7-BA57-9496969B2FAC}" srcOrd="0" destOrd="0" presId="urn:microsoft.com/office/officeart/2005/8/layout/radial6"/>
    <dgm:cxn modelId="{ADF9D3FF-A9CD-4FC2-B91C-11CC677BC1C1}" type="presOf" srcId="{A85C35FD-821C-4737-BFD5-4AD3E63BD855}" destId="{ED59140A-13A9-4A24-A757-E86225080DC1}" srcOrd="0" destOrd="0" presId="urn:microsoft.com/office/officeart/2005/8/layout/radial6"/>
    <dgm:cxn modelId="{30DD8B37-52F9-43C9-8DF8-DC8FCA6A47A5}" type="presParOf" srcId="{AD2B9985-E973-4F07-A3FC-F7970BB34E1B}" destId="{09EEAD8F-1086-4A3C-8F4C-ED78377B6F2E}" srcOrd="0" destOrd="0" presId="urn:microsoft.com/office/officeart/2005/8/layout/radial6"/>
    <dgm:cxn modelId="{D93778C8-C18A-4DB3-B538-7F42FB857532}" type="presParOf" srcId="{AD2B9985-E973-4F07-A3FC-F7970BB34E1B}" destId="{96DBA605-FC7F-459F-BF78-7BE2274B1861}" srcOrd="1" destOrd="0" presId="urn:microsoft.com/office/officeart/2005/8/layout/radial6"/>
    <dgm:cxn modelId="{627E23AE-74E2-496F-B319-F6772D17DCD7}" type="presParOf" srcId="{AD2B9985-E973-4F07-A3FC-F7970BB34E1B}" destId="{2128E369-907E-450D-BAC8-51E46B3CE2CA}" srcOrd="2" destOrd="0" presId="urn:microsoft.com/office/officeart/2005/8/layout/radial6"/>
    <dgm:cxn modelId="{D3B16B7B-615F-458D-8519-88160996C73F}" type="presParOf" srcId="{AD2B9985-E973-4F07-A3FC-F7970BB34E1B}" destId="{ED59140A-13A9-4A24-A757-E86225080DC1}" srcOrd="3" destOrd="0" presId="urn:microsoft.com/office/officeart/2005/8/layout/radial6"/>
    <dgm:cxn modelId="{F852E177-D5E9-47BD-9F95-ADD9285F91C6}" type="presParOf" srcId="{AD2B9985-E973-4F07-A3FC-F7970BB34E1B}" destId="{BD56C55C-C791-4C5E-8825-BDB701AFCE06}" srcOrd="4" destOrd="0" presId="urn:microsoft.com/office/officeart/2005/8/layout/radial6"/>
    <dgm:cxn modelId="{CBDEC8D7-7182-4963-9EA1-3FEF4F9B0B01}" type="presParOf" srcId="{AD2B9985-E973-4F07-A3FC-F7970BB34E1B}" destId="{80620348-314F-4B89-8898-25D08A53D63D}" srcOrd="5" destOrd="0" presId="urn:microsoft.com/office/officeart/2005/8/layout/radial6"/>
    <dgm:cxn modelId="{5124B249-7A13-40F8-B8D2-7F8A29C1A8C3}" type="presParOf" srcId="{AD2B9985-E973-4F07-A3FC-F7970BB34E1B}" destId="{698A7DD4-7B87-4ABA-9608-98D3A8673473}" srcOrd="6" destOrd="0" presId="urn:microsoft.com/office/officeart/2005/8/layout/radial6"/>
    <dgm:cxn modelId="{A55708EF-1BA1-4C26-A991-E2BD632444A8}" type="presParOf" srcId="{AD2B9985-E973-4F07-A3FC-F7970BB34E1B}" destId="{B71BCABD-C44A-41B7-BA57-9496969B2FAC}" srcOrd="7" destOrd="0" presId="urn:microsoft.com/office/officeart/2005/8/layout/radial6"/>
    <dgm:cxn modelId="{04AE60F9-4ABB-4323-ABD5-23B6157FFE89}" type="presParOf" srcId="{AD2B9985-E973-4F07-A3FC-F7970BB34E1B}" destId="{7B28C5FE-B3CE-49E6-84AA-594AC47270E5}" srcOrd="8" destOrd="0" presId="urn:microsoft.com/office/officeart/2005/8/layout/radial6"/>
    <dgm:cxn modelId="{A44C82D0-6384-45C9-B0F9-1F58083DDEDF}" type="presParOf" srcId="{AD2B9985-E973-4F07-A3FC-F7970BB34E1B}" destId="{74348018-1D40-4839-A66C-8FCF331C755C}" srcOrd="9" destOrd="0" presId="urn:microsoft.com/office/officeart/2005/8/layout/radial6"/>
    <dgm:cxn modelId="{6E154AE1-E779-48FB-BF70-CEBD5EDA19B2}" type="presParOf" srcId="{AD2B9985-E973-4F07-A3FC-F7970BB34E1B}" destId="{EA752C62-A717-47A1-AD32-0703485ADC5A}" srcOrd="10" destOrd="0" presId="urn:microsoft.com/office/officeart/2005/8/layout/radial6"/>
    <dgm:cxn modelId="{A38731B5-5E08-43D3-BFA3-20530B74B7C3}" type="presParOf" srcId="{AD2B9985-E973-4F07-A3FC-F7970BB34E1B}" destId="{473D459C-F762-46A6-864B-D1763C7FC87F}" srcOrd="11" destOrd="0" presId="urn:microsoft.com/office/officeart/2005/8/layout/radial6"/>
    <dgm:cxn modelId="{D7045BB4-5821-4BCD-A2BE-AB587AB7884B}" type="presParOf" srcId="{AD2B9985-E973-4F07-A3FC-F7970BB34E1B}" destId="{8EFAC387-0A83-4BA1-9CEB-C6FE487794D7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FAC387-0A83-4BA1-9CEB-C6FE487794D7}">
      <dsp:nvSpPr>
        <dsp:cNvPr id="0" name=""/>
        <dsp:cNvSpPr/>
      </dsp:nvSpPr>
      <dsp:spPr>
        <a:xfrm>
          <a:off x="1628205" y="377988"/>
          <a:ext cx="2461697" cy="2461697"/>
        </a:xfrm>
        <a:prstGeom prst="blockArc">
          <a:avLst>
            <a:gd name="adj1" fmla="val 10797456"/>
            <a:gd name="adj2" fmla="val 16200001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348018-1D40-4839-A66C-8FCF331C755C}">
      <dsp:nvSpPr>
        <dsp:cNvPr id="0" name=""/>
        <dsp:cNvSpPr/>
      </dsp:nvSpPr>
      <dsp:spPr>
        <a:xfrm>
          <a:off x="1628205" y="369351"/>
          <a:ext cx="2461697" cy="2461697"/>
        </a:xfrm>
        <a:prstGeom prst="blockArc">
          <a:avLst>
            <a:gd name="adj1" fmla="val 5400000"/>
            <a:gd name="adj2" fmla="val 10800000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8A7DD4-7B87-4ABA-9608-98D3A8673473}">
      <dsp:nvSpPr>
        <dsp:cNvPr id="0" name=""/>
        <dsp:cNvSpPr/>
      </dsp:nvSpPr>
      <dsp:spPr>
        <a:xfrm>
          <a:off x="1628205" y="369351"/>
          <a:ext cx="2461697" cy="2461697"/>
        </a:xfrm>
        <a:prstGeom prst="blockArc">
          <a:avLst>
            <a:gd name="adj1" fmla="val 0"/>
            <a:gd name="adj2" fmla="val 5400000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59140A-13A9-4A24-A757-E86225080DC1}">
      <dsp:nvSpPr>
        <dsp:cNvPr id="0" name=""/>
        <dsp:cNvSpPr/>
      </dsp:nvSpPr>
      <dsp:spPr>
        <a:xfrm>
          <a:off x="1628206" y="368461"/>
          <a:ext cx="2461697" cy="2461697"/>
        </a:xfrm>
        <a:prstGeom prst="blockArc">
          <a:avLst>
            <a:gd name="adj1" fmla="val 16199999"/>
            <a:gd name="adj2" fmla="val 2544"/>
            <a:gd name="adj3" fmla="val 4641"/>
          </a:avLst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EEAD8F-1086-4A3C-8F4C-ED78377B6F2E}">
      <dsp:nvSpPr>
        <dsp:cNvPr id="0" name=""/>
        <dsp:cNvSpPr/>
      </dsp:nvSpPr>
      <dsp:spPr>
        <a:xfrm>
          <a:off x="2301830" y="1023931"/>
          <a:ext cx="1133493" cy="11334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2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BAKS</a:t>
          </a:r>
        </a:p>
      </dsp:txBody>
      <dsp:txXfrm>
        <a:off x="2467826" y="1189927"/>
        <a:ext cx="801501" cy="801501"/>
      </dsp:txXfrm>
    </dsp:sp>
    <dsp:sp modelId="{96DBA605-FC7F-459F-BF78-7BE2274B1861}">
      <dsp:nvSpPr>
        <dsp:cNvPr id="0" name=""/>
        <dsp:cNvSpPr/>
      </dsp:nvSpPr>
      <dsp:spPr>
        <a:xfrm>
          <a:off x="2380190" y="302"/>
          <a:ext cx="957728" cy="793445"/>
        </a:xfrm>
        <a:prstGeom prst="ellipse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Læring</a:t>
          </a:r>
        </a:p>
      </dsp:txBody>
      <dsp:txXfrm>
        <a:off x="2520446" y="116499"/>
        <a:ext cx="677216" cy="561051"/>
      </dsp:txXfrm>
    </dsp:sp>
    <dsp:sp modelId="{BD56C55C-C791-4C5E-8825-BDB701AFCE06}">
      <dsp:nvSpPr>
        <dsp:cNvPr id="0" name=""/>
        <dsp:cNvSpPr/>
      </dsp:nvSpPr>
      <dsp:spPr>
        <a:xfrm>
          <a:off x="3572168" y="1203477"/>
          <a:ext cx="978341" cy="7934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Samhold</a:t>
          </a:r>
        </a:p>
      </dsp:txBody>
      <dsp:txXfrm>
        <a:off x="3715443" y="1319674"/>
        <a:ext cx="691791" cy="561051"/>
      </dsp:txXfrm>
    </dsp:sp>
    <dsp:sp modelId="{B71BCABD-C44A-41B7-BA57-9496969B2FAC}">
      <dsp:nvSpPr>
        <dsp:cNvPr id="0" name=""/>
        <dsp:cNvSpPr/>
      </dsp:nvSpPr>
      <dsp:spPr>
        <a:xfrm>
          <a:off x="2348286" y="2405762"/>
          <a:ext cx="1021537" cy="7934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Glede</a:t>
          </a:r>
        </a:p>
      </dsp:txBody>
      <dsp:txXfrm>
        <a:off x="2497887" y="2521959"/>
        <a:ext cx="722335" cy="561051"/>
      </dsp:txXfrm>
    </dsp:sp>
    <dsp:sp modelId="{EA752C62-A717-47A1-AD32-0703485ADC5A}">
      <dsp:nvSpPr>
        <dsp:cNvPr id="0" name=""/>
        <dsp:cNvSpPr/>
      </dsp:nvSpPr>
      <dsp:spPr>
        <a:xfrm>
          <a:off x="1160176" y="1148190"/>
          <a:ext cx="993187" cy="90401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Kreativitet</a:t>
          </a:r>
          <a:endParaRPr lang="nb-NO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05625" y="1280581"/>
        <a:ext cx="702289" cy="639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32D2E6B7.dotm</Template>
  <TotalTime>350</TotalTime>
  <Pages>11</Pages>
  <Words>934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Bredsdorff Hotvedt</dc:creator>
  <cp:lastModifiedBy>Siri Thoresen</cp:lastModifiedBy>
  <cp:revision>120</cp:revision>
  <cp:lastPrinted>2015-01-13T12:14:00Z</cp:lastPrinted>
  <dcterms:created xsi:type="dcterms:W3CDTF">2015-11-18T09:40:00Z</dcterms:created>
  <dcterms:modified xsi:type="dcterms:W3CDTF">2016-01-06T09:31:00Z</dcterms:modified>
</cp:coreProperties>
</file>